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042A" w14:textId="675210E6" w:rsidR="0088611D" w:rsidRPr="007A6DC3" w:rsidRDefault="001C3E8F" w:rsidP="00C358ED">
      <w:pPr>
        <w:jc w:val="center"/>
        <w:rPr>
          <w:rFonts w:ascii="Sylfaen" w:hAnsi="Sylfaen"/>
          <w:b/>
          <w:sz w:val="32"/>
          <w:szCs w:val="32"/>
        </w:rPr>
      </w:pPr>
      <w:r w:rsidRPr="007A6DC3">
        <w:rPr>
          <w:rFonts w:ascii="Sylfaen" w:hAnsi="Sylfaen"/>
          <w:b/>
          <w:i/>
          <w:noProof/>
        </w:rPr>
        <w:drawing>
          <wp:anchor distT="0" distB="0" distL="114300" distR="114300" simplePos="0" relativeHeight="251654656" behindDoc="1" locked="0" layoutInCell="1" allowOverlap="1" wp14:anchorId="4CEF4095" wp14:editId="37C615BF">
            <wp:simplePos x="0" y="0"/>
            <wp:positionH relativeFrom="margin">
              <wp:posOffset>1966595</wp:posOffset>
            </wp:positionH>
            <wp:positionV relativeFrom="paragraph">
              <wp:posOffset>-641985</wp:posOffset>
            </wp:positionV>
            <wp:extent cx="3139440" cy="732790"/>
            <wp:effectExtent l="0" t="0" r="0" b="0"/>
            <wp:wrapTight wrapText="bothSides">
              <wp:wrapPolygon edited="0">
                <wp:start x="3015" y="0"/>
                <wp:lineTo x="2228" y="2246"/>
                <wp:lineTo x="1180" y="7300"/>
                <wp:lineTo x="1180" y="11792"/>
                <wp:lineTo x="2359" y="17969"/>
                <wp:lineTo x="2752" y="19092"/>
                <wp:lineTo x="4325" y="19092"/>
                <wp:lineTo x="16646" y="15161"/>
                <wp:lineTo x="16646" y="10107"/>
                <wp:lineTo x="20578" y="10107"/>
                <wp:lineTo x="20578" y="4492"/>
                <wp:lineTo x="4063" y="0"/>
                <wp:lineTo x="3015" y="0"/>
              </wp:wrapPolygon>
            </wp:wrapTight>
            <wp:docPr id="4" name="Picture 4" descr="C:\Users\nkobalia\Desktop\Centr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balia\Desktop\Centri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7" b="22159"/>
                    <a:stretch/>
                  </pic:blipFill>
                  <pic:spPr bwMode="auto">
                    <a:xfrm>
                      <a:off x="0" y="0"/>
                      <a:ext cx="3139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DC3">
        <w:rPr>
          <w:rFonts w:ascii="Sylfaen" w:hAnsi="Sylfaen"/>
          <w:b/>
          <w:i/>
          <w:noProof/>
        </w:rPr>
        <w:drawing>
          <wp:anchor distT="0" distB="0" distL="114300" distR="114300" simplePos="0" relativeHeight="251658752" behindDoc="1" locked="0" layoutInCell="1" allowOverlap="1" wp14:anchorId="5C8131D9" wp14:editId="525F2DE8">
            <wp:simplePos x="0" y="0"/>
            <wp:positionH relativeFrom="margin">
              <wp:posOffset>5274945</wp:posOffset>
            </wp:positionH>
            <wp:positionV relativeFrom="paragraph">
              <wp:posOffset>-927735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7Y0icu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DC3">
        <w:rPr>
          <w:rFonts w:ascii="Sylfaen" w:hAnsi="Sylfaen"/>
          <w:b/>
          <w:i/>
          <w:noProof/>
        </w:rPr>
        <w:drawing>
          <wp:anchor distT="0" distB="0" distL="114300" distR="114300" simplePos="0" relativeHeight="251661824" behindDoc="1" locked="0" layoutInCell="1" allowOverlap="1" wp14:anchorId="77C6AB86" wp14:editId="64827A08">
            <wp:simplePos x="0" y="0"/>
            <wp:positionH relativeFrom="margin">
              <wp:posOffset>-38100</wp:posOffset>
            </wp:positionH>
            <wp:positionV relativeFrom="paragraph">
              <wp:posOffset>-635635</wp:posOffset>
            </wp:positionV>
            <wp:extent cx="1762125" cy="700405"/>
            <wp:effectExtent l="0" t="0" r="9525" b="4445"/>
            <wp:wrapTight wrapText="bothSides">
              <wp:wrapPolygon edited="0">
                <wp:start x="11442" y="0"/>
                <wp:lineTo x="0" y="587"/>
                <wp:lineTo x="0" y="21150"/>
                <wp:lineTo x="17046" y="21150"/>
                <wp:lineTo x="20783" y="19975"/>
                <wp:lineTo x="20549" y="19387"/>
                <wp:lineTo x="19615" y="9987"/>
                <wp:lineTo x="21483" y="5287"/>
                <wp:lineTo x="21483" y="587"/>
                <wp:lineTo x="12610" y="0"/>
                <wp:lineTo x="1144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Logo_of_The_Ministry_of_Justice_of_Georg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5A803" w14:textId="77777777" w:rsidR="001A22EE" w:rsidRPr="007A6DC3" w:rsidRDefault="001A22EE" w:rsidP="00C358ED">
      <w:pPr>
        <w:jc w:val="center"/>
        <w:rPr>
          <w:rFonts w:ascii="Sylfaen" w:hAnsi="Sylfaen"/>
          <w:b/>
          <w:sz w:val="32"/>
          <w:szCs w:val="32"/>
        </w:rPr>
      </w:pPr>
    </w:p>
    <w:p w14:paraId="4C5B2C05" w14:textId="77777777" w:rsidR="00121DC5" w:rsidRPr="009F0190" w:rsidRDefault="00121DC5" w:rsidP="009F0190">
      <w:pPr>
        <w:rPr>
          <w:rFonts w:ascii="Sylfaen" w:hAnsi="Sylfaen"/>
          <w:b/>
          <w:sz w:val="32"/>
          <w:szCs w:val="32"/>
          <w:lang w:val="ka-GE"/>
        </w:rPr>
      </w:pPr>
    </w:p>
    <w:p w14:paraId="08A21971" w14:textId="77777777" w:rsidR="00121DC5" w:rsidRPr="009F0190" w:rsidRDefault="00121DC5" w:rsidP="009F0190">
      <w:pPr>
        <w:rPr>
          <w:rFonts w:ascii="Sylfaen" w:hAnsi="Sylfaen"/>
          <w:b/>
          <w:sz w:val="32"/>
          <w:szCs w:val="32"/>
          <w:lang w:val="ka-GE"/>
        </w:rPr>
      </w:pPr>
    </w:p>
    <w:p w14:paraId="4DB6C58A" w14:textId="5509EA65" w:rsidR="009C27F9" w:rsidRPr="007A6DC3" w:rsidRDefault="00853B0D" w:rsidP="00CA6F2E">
      <w:pPr>
        <w:shd w:val="clear" w:color="auto" w:fill="E36C0A" w:themeFill="accent6" w:themeFillShade="BF"/>
        <w:jc w:val="center"/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</w:pPr>
      <w:r w:rsidRPr="007A6DC3"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  <w:t>ეროვნული შეჯიბრი საერთაშორისო ჰუმანიტარულ სამართალში</w:t>
      </w:r>
      <w:r w:rsidR="001C3E8F"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  <w:t xml:space="preserve"> 2019</w:t>
      </w:r>
    </w:p>
    <w:p w14:paraId="77C50F87" w14:textId="77777777" w:rsidR="0088611D" w:rsidRPr="007A6DC3" w:rsidRDefault="0088611D" w:rsidP="00964504">
      <w:pPr>
        <w:jc w:val="center"/>
        <w:rPr>
          <w:rFonts w:ascii="Sylfaen" w:hAnsi="Sylfaen" w:cs="Arial"/>
          <w:b/>
          <w:sz w:val="36"/>
          <w:szCs w:val="32"/>
        </w:rPr>
      </w:pPr>
    </w:p>
    <w:p w14:paraId="5DF1AA6C" w14:textId="77777777" w:rsidR="00F0258C" w:rsidRPr="007A6DC3" w:rsidRDefault="00853B0D" w:rsidP="00964504">
      <w:pPr>
        <w:jc w:val="center"/>
        <w:rPr>
          <w:rFonts w:ascii="Sylfaen" w:hAnsi="Sylfaen"/>
          <w:b/>
          <w:i/>
          <w:sz w:val="36"/>
          <w:szCs w:val="32"/>
        </w:rPr>
      </w:pPr>
      <w:r w:rsidRPr="007A6DC3">
        <w:rPr>
          <w:rFonts w:ascii="Sylfaen" w:hAnsi="Sylfaen"/>
          <w:b/>
          <w:i/>
          <w:sz w:val="36"/>
          <w:szCs w:val="32"/>
          <w:lang w:val="ka-GE"/>
        </w:rPr>
        <w:t>განაცხადის ფორმა</w:t>
      </w:r>
    </w:p>
    <w:p w14:paraId="1B23DF28" w14:textId="373DAA8B" w:rsidR="00294989" w:rsidRPr="007A6DC3" w:rsidRDefault="009F0190" w:rsidP="00964504">
      <w:pPr>
        <w:jc w:val="center"/>
        <w:rPr>
          <w:rFonts w:ascii="Sylfaen" w:hAnsi="Sylfaen"/>
          <w:sz w:val="24"/>
          <w:szCs w:val="32"/>
        </w:rPr>
      </w:pPr>
      <w:r w:rsidRPr="007A6DC3">
        <w:rPr>
          <w:rFonts w:ascii="Sylfaen" w:hAnsi="Sylfaen"/>
          <w:noProof/>
          <w:sz w:val="24"/>
          <w:szCs w:val="32"/>
        </w:rPr>
        <w:drawing>
          <wp:anchor distT="0" distB="0" distL="114300" distR="114300" simplePos="0" relativeHeight="251656192" behindDoc="0" locked="0" layoutInCell="1" allowOverlap="1" wp14:anchorId="2ACAFDD5" wp14:editId="53C45D87">
            <wp:simplePos x="0" y="0"/>
            <wp:positionH relativeFrom="column">
              <wp:posOffset>1074420</wp:posOffset>
            </wp:positionH>
            <wp:positionV relativeFrom="paragraph">
              <wp:posOffset>184150</wp:posOffset>
            </wp:positionV>
            <wp:extent cx="3970655" cy="26460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6972_1084017008285507_4617238369867812511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4C6EA" w14:textId="5EDCC982" w:rsidR="00294989" w:rsidRPr="007A6DC3" w:rsidRDefault="00294989" w:rsidP="00853B0D">
      <w:pPr>
        <w:rPr>
          <w:rFonts w:ascii="Sylfaen" w:hAnsi="Sylfaen"/>
          <w:sz w:val="24"/>
          <w:szCs w:val="32"/>
        </w:rPr>
      </w:pPr>
    </w:p>
    <w:p w14:paraId="65BFE07D" w14:textId="67D37BB5" w:rsidR="00912536" w:rsidRPr="007A6DC3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0D140151" w14:textId="77777777" w:rsidR="00912536" w:rsidRPr="007A6DC3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53833519" w14:textId="77777777" w:rsidR="00912536" w:rsidRPr="007A6DC3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6B98F485" w14:textId="77777777" w:rsidR="006B6E05" w:rsidRPr="007A6DC3" w:rsidRDefault="006B6E05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14:paraId="65E9767E" w14:textId="77777777" w:rsidR="006B6E05" w:rsidRPr="007A6DC3" w:rsidRDefault="006B6E05" w:rsidP="0088611D">
      <w:pPr>
        <w:jc w:val="center"/>
        <w:rPr>
          <w:rFonts w:ascii="Sylfaen" w:hAnsi="Sylfaen" w:cs="Sylfaen"/>
          <w:b/>
          <w:sz w:val="28"/>
          <w:szCs w:val="32"/>
        </w:rPr>
      </w:pPr>
    </w:p>
    <w:p w14:paraId="4873BA6E" w14:textId="77777777" w:rsidR="00853B0D" w:rsidRPr="007A6DC3" w:rsidRDefault="00853B0D" w:rsidP="0088611D">
      <w:pPr>
        <w:jc w:val="center"/>
        <w:rPr>
          <w:rFonts w:ascii="Sylfaen" w:hAnsi="Sylfaen" w:cs="Sylfaen"/>
          <w:b/>
          <w:sz w:val="28"/>
          <w:szCs w:val="32"/>
        </w:rPr>
      </w:pPr>
      <w:r w:rsidRPr="007A6DC3">
        <w:rPr>
          <w:rFonts w:ascii="Sylfaen" w:hAnsi="Sylfaen" w:cs="Sylfaen"/>
          <w:b/>
          <w:sz w:val="28"/>
          <w:szCs w:val="32"/>
          <w:lang w:val="ka-GE"/>
        </w:rPr>
        <w:t>ყვარლის იუსტიციის სასწავლო ცენტრი</w:t>
      </w:r>
    </w:p>
    <w:p w14:paraId="1AC3F511" w14:textId="3EF14403" w:rsidR="006B6E05" w:rsidRDefault="001C3E8F" w:rsidP="00121DC5">
      <w:pPr>
        <w:jc w:val="center"/>
        <w:rPr>
          <w:rFonts w:ascii="Sylfaen" w:hAnsi="Sylfaen" w:cs="Sylfaen"/>
          <w:b/>
          <w:sz w:val="24"/>
          <w:szCs w:val="32"/>
        </w:rPr>
      </w:pPr>
      <w:r>
        <w:rPr>
          <w:rFonts w:ascii="Sylfaen" w:hAnsi="Sylfaen" w:cs="Sylfaen"/>
          <w:b/>
          <w:sz w:val="24"/>
          <w:szCs w:val="32"/>
        </w:rPr>
        <w:t>14-16</w:t>
      </w:r>
      <w:r w:rsidR="00853B0D" w:rsidRPr="007A6DC3">
        <w:rPr>
          <w:rFonts w:ascii="Sylfaen" w:hAnsi="Sylfaen" w:cs="Sylfaen"/>
          <w:b/>
          <w:sz w:val="24"/>
          <w:szCs w:val="32"/>
        </w:rPr>
        <w:t xml:space="preserve"> </w:t>
      </w:r>
      <w:r w:rsidR="00853B0D" w:rsidRPr="007A6DC3">
        <w:rPr>
          <w:rFonts w:ascii="Sylfaen" w:hAnsi="Sylfaen" w:cs="Sylfaen"/>
          <w:b/>
          <w:sz w:val="24"/>
          <w:szCs w:val="32"/>
          <w:lang w:val="ka-GE"/>
        </w:rPr>
        <w:t>ივნისი</w:t>
      </w:r>
      <w:r>
        <w:rPr>
          <w:rFonts w:ascii="Sylfaen" w:hAnsi="Sylfaen" w:cs="Sylfaen"/>
          <w:b/>
          <w:sz w:val="24"/>
          <w:szCs w:val="32"/>
        </w:rPr>
        <w:t>, 2019</w:t>
      </w:r>
    </w:p>
    <w:p w14:paraId="00CB1D3C" w14:textId="77777777" w:rsidR="00B72992" w:rsidRDefault="00B72992" w:rsidP="00121DC5">
      <w:pPr>
        <w:jc w:val="center"/>
        <w:rPr>
          <w:rFonts w:ascii="Sylfaen" w:hAnsi="Sylfaen" w:cs="Sylfaen"/>
          <w:b/>
          <w:sz w:val="24"/>
          <w:szCs w:val="32"/>
        </w:rPr>
      </w:pPr>
    </w:p>
    <w:p w14:paraId="796EA9CA" w14:textId="77777777" w:rsidR="00B72992" w:rsidRPr="009F0190" w:rsidRDefault="00B72992" w:rsidP="009F0190">
      <w:pPr>
        <w:rPr>
          <w:rFonts w:ascii="Sylfaen" w:hAnsi="Sylfaen" w:cs="Sylfaen"/>
          <w:b/>
          <w:sz w:val="24"/>
          <w:szCs w:val="32"/>
          <w:lang w:val="ka-GE"/>
        </w:rPr>
      </w:pPr>
    </w:p>
    <w:p w14:paraId="2574B514" w14:textId="77777777" w:rsidR="00B72992" w:rsidRPr="007A6DC3" w:rsidRDefault="00B72992" w:rsidP="00121DC5">
      <w:pPr>
        <w:jc w:val="center"/>
        <w:rPr>
          <w:rFonts w:ascii="Sylfaen" w:hAnsi="Sylfaen" w:cs="Sylfaen"/>
          <w:b/>
          <w:sz w:val="24"/>
          <w:szCs w:val="32"/>
        </w:rPr>
      </w:pPr>
    </w:p>
    <w:p w14:paraId="6A9D3E40" w14:textId="77777777" w:rsidR="00076B07" w:rsidRPr="007A6DC3" w:rsidRDefault="00076B07" w:rsidP="00076B07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7A6DC3">
        <w:rPr>
          <w:rFonts w:ascii="Sylfaen" w:hAnsi="Sylfaen"/>
          <w:b/>
          <w:i/>
          <w:sz w:val="28"/>
          <w:szCs w:val="24"/>
          <w:u w:val="single"/>
          <w:lang w:val="ka-GE"/>
        </w:rPr>
        <w:t xml:space="preserve">სანამ აპლიკაციის შევსებას დაიწყებდეთ, </w:t>
      </w:r>
    </w:p>
    <w:p w14:paraId="2D6A1C7B" w14:textId="77777777" w:rsidR="00076B07" w:rsidRPr="007A6DC3" w:rsidRDefault="00076B07" w:rsidP="00076B07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7A6DC3">
        <w:rPr>
          <w:rFonts w:ascii="Sylfaen" w:hAnsi="Sylfaen"/>
          <w:b/>
          <w:i/>
          <w:sz w:val="28"/>
          <w:szCs w:val="24"/>
          <w:u w:val="single"/>
          <w:lang w:val="ka-GE"/>
        </w:rPr>
        <w:t xml:space="preserve">სასურველია ყურადღებით გაეცნოთ შეჯიბრის რეგულაციებს </w:t>
      </w:r>
    </w:p>
    <w:p w14:paraId="5AD35E7E" w14:textId="77777777" w:rsidR="00013858" w:rsidRPr="007A6DC3" w:rsidRDefault="00076B07" w:rsidP="00013858">
      <w:pPr>
        <w:spacing w:after="0"/>
        <w:jc w:val="center"/>
        <w:rPr>
          <w:rFonts w:ascii="Sylfaen" w:hAnsi="Sylfaen"/>
          <w:b/>
          <w:i/>
          <w:sz w:val="28"/>
          <w:szCs w:val="24"/>
          <w:u w:val="single"/>
          <w:lang w:val="ka-GE"/>
        </w:rPr>
      </w:pPr>
      <w:r w:rsidRPr="007A6DC3">
        <w:rPr>
          <w:rFonts w:ascii="Sylfaen" w:hAnsi="Sylfaen"/>
          <w:b/>
          <w:i/>
          <w:sz w:val="28"/>
          <w:szCs w:val="24"/>
          <w:u w:val="single"/>
          <w:lang w:val="ka-GE"/>
        </w:rPr>
        <w:t>და მხედველობაში მიიღოთ შემდეგი მოთხოვნები:</w:t>
      </w:r>
    </w:p>
    <w:p w14:paraId="79DCF05F" w14:textId="77777777" w:rsidR="00715572" w:rsidRPr="007A6DC3" w:rsidRDefault="00715572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14:paraId="2BFE5C3B" w14:textId="77777777" w:rsidR="00013858" w:rsidRPr="007A6DC3" w:rsidRDefault="002037D1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7A6DC3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54DF4" wp14:editId="72DC7A7B">
                <wp:simplePos x="0" y="0"/>
                <wp:positionH relativeFrom="column">
                  <wp:posOffset>266700</wp:posOffset>
                </wp:positionH>
                <wp:positionV relativeFrom="paragraph">
                  <wp:posOffset>2433320</wp:posOffset>
                </wp:positionV>
                <wp:extent cx="6076950" cy="1028700"/>
                <wp:effectExtent l="57150" t="38100" r="76200" b="952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5622" w14:textId="3F4403DC" w:rsidR="00013858" w:rsidRPr="00B72992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სრულად შევსებული სააპლიკაციო ფორმა უნდა გაიგზავნოს არაუგვიანეს</w:t>
                            </w:r>
                            <w:r w:rsidR="001C3E8F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2019 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წლის</w:t>
                            </w:r>
                            <w:r w:rsidR="001C3E8F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19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აპრილის</w:t>
                            </w:r>
                            <w:r w:rsidR="00AB58F4"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23:59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სთ-ისა შემდეგ ელ-ფოსტაზე - </w:t>
                            </w:r>
                            <w:hyperlink r:id="rId12" w:history="1">
                              <w:r w:rsidRPr="00B72992">
                                <w:rPr>
                                  <w:rStyle w:val="Hyperlink"/>
                                  <w:rFonts w:ascii="Sylfaen" w:hAnsi="Sylfaen" w:cs="Sylfaen"/>
                                  <w:b/>
                                  <w:i/>
                                  <w:sz w:val="24"/>
                                </w:rPr>
                                <w:t>IHL@tcj.gov.ge</w:t>
                              </w:r>
                            </w:hyperlink>
                            <w:r w:rsidRPr="00B72992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</w:rPr>
                              <w:t xml:space="preserve"> (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  <w:lang w:val="ka-GE"/>
                              </w:rPr>
                              <w:t>დანიშნულების ველში მიუთითეთ - ეროვნული შეჯიბრი საერთაშორისო ჰუმანიტარულ სამართალში)</w:t>
                            </w:r>
                          </w:p>
                          <w:p w14:paraId="03651B9F" w14:textId="77777777" w:rsidR="00013858" w:rsidRDefault="00013858" w:rsidP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4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91.6pt;width:478.5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2305622" w14:textId="3F4403DC" w:rsidR="00013858" w:rsidRPr="00B72992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სრულად შევსებული სააპლიკაციო ფორმა უნდა გაიგზავნოს არაუგვიანეს</w:t>
                      </w:r>
                      <w:r w:rsidR="001C3E8F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2019 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წლის</w:t>
                      </w:r>
                      <w:r w:rsidR="001C3E8F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19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აპრილის</w:t>
                      </w:r>
                      <w:r w:rsidR="00AB58F4"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23:59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სთ-ისა შემდეგ ელ-ფოსტაზე - </w:t>
                      </w:r>
                      <w:hyperlink r:id="rId13" w:history="1">
                        <w:r w:rsidRPr="00B72992">
                          <w:rPr>
                            <w:rStyle w:val="Hyperlink"/>
                            <w:rFonts w:ascii="Sylfaen" w:hAnsi="Sylfaen" w:cs="Sylfaen"/>
                            <w:b/>
                            <w:i/>
                            <w:sz w:val="24"/>
                          </w:rPr>
                          <w:t>IHL@tcj.gov.ge</w:t>
                        </w:r>
                      </w:hyperlink>
                      <w:r w:rsidRPr="00B72992">
                        <w:rPr>
                          <w:rFonts w:ascii="Sylfaen" w:hAnsi="Sylfaen" w:cs="Sylfaen"/>
                          <w:b/>
                          <w:i/>
                          <w:sz w:val="24"/>
                        </w:rPr>
                        <w:t xml:space="preserve"> (</w:t>
                      </w:r>
                      <w:r w:rsidRPr="00B72992">
                        <w:rPr>
                          <w:rFonts w:ascii="Sylfaen" w:hAnsi="Sylfaen" w:cs="Sylfaen"/>
                          <w:b/>
                          <w:i/>
                          <w:sz w:val="24"/>
                          <w:lang w:val="ka-GE"/>
                        </w:rPr>
                        <w:t>დანიშნულების ველში მიუთითეთ - ეროვნული შეჯიბრი საერთაშორისო ჰუმანიტარულ სამართალში)</w:t>
                      </w:r>
                    </w:p>
                    <w:p w14:paraId="03651B9F" w14:textId="77777777" w:rsidR="00013858" w:rsidRDefault="00013858" w:rsidP="00013858"/>
                  </w:txbxContent>
                </v:textbox>
                <w10:wrap type="square"/>
              </v:shape>
            </w:pict>
          </mc:Fallback>
        </mc:AlternateContent>
      </w:r>
      <w:r w:rsidR="00715572" w:rsidRPr="007A6DC3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F53AFA8" wp14:editId="188673F6">
                <wp:simplePos x="0" y="0"/>
                <wp:positionH relativeFrom="column">
                  <wp:posOffset>238125</wp:posOffset>
                </wp:positionH>
                <wp:positionV relativeFrom="paragraph">
                  <wp:posOffset>262255</wp:posOffset>
                </wp:positionV>
                <wp:extent cx="6010275" cy="542925"/>
                <wp:effectExtent l="57150" t="38100" r="85725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514C4" w14:textId="77777777" w:rsidR="00013858" w:rsidRPr="00853B0D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</w:pP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აპლიკაცია უნდა შეივსოს უნიკოდ შრიფტით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(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ylfaen)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, ზომა 11 (სქოლიო 10),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 xml:space="preserve">ამავე </w:t>
                            </w:r>
                            <w:r w:rsidR="0079592E"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>დოკუმენტში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შესაბამისი ტექსტის ჩასმით.</w:t>
                            </w:r>
                          </w:p>
                          <w:p w14:paraId="32FA7C12" w14:textId="77777777" w:rsidR="00013858" w:rsidRDefault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AFA8" id="_x0000_s1027" type="#_x0000_t202" style="position:absolute;left:0;text-align:left;margin-left:18.75pt;margin-top:20.65pt;width:473.25pt;height:42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90514C4" w14:textId="77777777" w:rsidR="00013858" w:rsidRPr="00853B0D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</w:pP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აპლიკაცია უნდა შეივსოს უნიკოდ შრიფტით 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(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</w:rPr>
                        <w:t>S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ylfaen)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, ზომა 11 (სქოლიო 10), 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 xml:space="preserve">ამავე </w:t>
                      </w:r>
                      <w:r w:rsidR="0079592E"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>დოკუმენტში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შესაბამისი ტექსტის ჩასმით.</w:t>
                      </w:r>
                    </w:p>
                    <w:p w14:paraId="32FA7C12" w14:textId="77777777" w:rsidR="00013858" w:rsidRDefault="00013858"/>
                  </w:txbxContent>
                </v:textbox>
                <w10:wrap type="square"/>
              </v:shape>
            </w:pict>
          </mc:Fallback>
        </mc:AlternateContent>
      </w:r>
    </w:p>
    <w:p w14:paraId="582516AE" w14:textId="77777777" w:rsidR="00013858" w:rsidRPr="007A6DC3" w:rsidRDefault="00013858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7A6DC3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1B531F" wp14:editId="2850B34A">
                <wp:simplePos x="0" y="0"/>
                <wp:positionH relativeFrom="column">
                  <wp:posOffset>241300</wp:posOffset>
                </wp:positionH>
                <wp:positionV relativeFrom="paragraph">
                  <wp:posOffset>64770</wp:posOffset>
                </wp:positionV>
                <wp:extent cx="6029325" cy="676275"/>
                <wp:effectExtent l="57150" t="38100" r="85725" b="1047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378EF" w14:textId="77777777" w:rsidR="00013858" w:rsidRPr="00B72992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შევსებული სააპლიკაციო ფორმა შეჯიბრის ორგანიზატორებს უნდა გაეგზავნოთ მხოლოდ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Word document (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.doc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 xml:space="preserve"> ან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i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.docs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u w:val="single"/>
                                <w:lang w:val="ka-GE"/>
                              </w:rPr>
                              <w:t>)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color w:val="943634" w:themeColor="accent2" w:themeShade="BF"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ფორმატში.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FF3322D" w14:textId="77777777" w:rsidR="00013858" w:rsidRDefault="00013858" w:rsidP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531F" id="_x0000_s1028" type="#_x0000_t202" style="position:absolute;left:0;text-align:left;margin-left:19pt;margin-top:5.1pt;width:474.7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37378EF" w14:textId="77777777" w:rsidR="00013858" w:rsidRPr="00B72992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შევსებული სააპლიკაციო ფორმა შეჯიბრის ორგანიზატორებს უნდა გაეგზავნოთ მხოლოდ 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Word document (</w:t>
                      </w:r>
                      <w:r w:rsidRPr="00B72992">
                        <w:rPr>
                          <w:rFonts w:ascii="Sylfaen" w:hAnsi="Sylfaen"/>
                          <w:b/>
                          <w:i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.doc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 xml:space="preserve"> ან </w:t>
                      </w:r>
                      <w:r w:rsidRPr="00B72992">
                        <w:rPr>
                          <w:rFonts w:ascii="Sylfaen" w:hAnsi="Sylfaen"/>
                          <w:b/>
                          <w:i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.docs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u w:val="single"/>
                          <w:lang w:val="ka-GE"/>
                        </w:rPr>
                        <w:t>)</w:t>
                      </w:r>
                      <w:r w:rsidRPr="00B72992">
                        <w:rPr>
                          <w:rFonts w:ascii="Sylfaen" w:hAnsi="Sylfaen"/>
                          <w:b/>
                          <w:color w:val="943634" w:themeColor="accent2" w:themeShade="BF"/>
                          <w:sz w:val="24"/>
                          <w:lang w:val="ka-GE"/>
                        </w:rPr>
                        <w:t xml:space="preserve"> 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ფორმატში.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</w:rPr>
                        <w:t xml:space="preserve"> </w:t>
                      </w:r>
                    </w:p>
                    <w:p w14:paraId="6FF3322D" w14:textId="77777777" w:rsidR="00013858" w:rsidRDefault="00013858" w:rsidP="00013858"/>
                  </w:txbxContent>
                </v:textbox>
                <w10:wrap type="square"/>
              </v:shape>
            </w:pict>
          </mc:Fallback>
        </mc:AlternateContent>
      </w:r>
    </w:p>
    <w:p w14:paraId="21E3E37C" w14:textId="77777777" w:rsidR="00013858" w:rsidRPr="007A6DC3" w:rsidRDefault="00013858" w:rsidP="00013858">
      <w:pPr>
        <w:spacing w:after="0"/>
        <w:jc w:val="center"/>
        <w:rPr>
          <w:rFonts w:ascii="Sylfaen" w:hAnsi="Sylfaen"/>
          <w:b/>
          <w:i/>
          <w:sz w:val="24"/>
          <w:szCs w:val="24"/>
          <w:u w:val="single"/>
          <w:lang w:val="ka-GE"/>
        </w:rPr>
      </w:pPr>
    </w:p>
    <w:p w14:paraId="3E9AD075" w14:textId="77777777" w:rsidR="00013858" w:rsidRPr="007A6DC3" w:rsidRDefault="00013858" w:rsidP="00013858">
      <w:pPr>
        <w:jc w:val="both"/>
        <w:rPr>
          <w:rFonts w:ascii="Sylfaen" w:hAnsi="Sylfaen"/>
          <w:lang w:val="ka-GE"/>
        </w:rPr>
      </w:pPr>
    </w:p>
    <w:p w14:paraId="543BEC1F" w14:textId="77777777" w:rsidR="00013858" w:rsidRPr="007A6DC3" w:rsidRDefault="00013858" w:rsidP="00013858">
      <w:pPr>
        <w:pStyle w:val="ListParagraph"/>
        <w:ind w:left="567" w:hanging="436"/>
        <w:rPr>
          <w:rFonts w:ascii="Sylfaen" w:hAnsi="Sylfaen"/>
          <w:b/>
          <w:i/>
          <w:u w:val="single"/>
        </w:rPr>
      </w:pPr>
    </w:p>
    <w:p w14:paraId="19DE5661" w14:textId="77777777" w:rsidR="00013858" w:rsidRPr="007A6DC3" w:rsidRDefault="00013858" w:rsidP="00013858">
      <w:pPr>
        <w:ind w:left="567" w:hanging="436"/>
        <w:jc w:val="both"/>
        <w:rPr>
          <w:rFonts w:ascii="Sylfaen" w:hAnsi="Sylfaen"/>
          <w:b/>
          <w:i/>
          <w:u w:val="single"/>
        </w:rPr>
      </w:pPr>
    </w:p>
    <w:p w14:paraId="09537C23" w14:textId="77777777" w:rsidR="00B72992" w:rsidRDefault="00B72992" w:rsidP="0033047A">
      <w:pPr>
        <w:rPr>
          <w:rFonts w:ascii="Sylfaen" w:hAnsi="Sylfaen" w:cs="Sylfaen"/>
          <w:b/>
          <w:sz w:val="36"/>
          <w:szCs w:val="32"/>
          <w:lang w:val="ka-GE"/>
        </w:rPr>
      </w:pPr>
    </w:p>
    <w:p w14:paraId="2F44E560" w14:textId="77777777" w:rsidR="009F0190" w:rsidRPr="009F0190" w:rsidRDefault="009F0190" w:rsidP="0033047A">
      <w:pPr>
        <w:rPr>
          <w:rFonts w:ascii="Sylfaen" w:hAnsi="Sylfaen"/>
          <w:sz w:val="24"/>
          <w:szCs w:val="32"/>
          <w:lang w:val="ka-GE"/>
        </w:rPr>
      </w:pPr>
    </w:p>
    <w:p w14:paraId="69AD67C2" w14:textId="77777777" w:rsidR="0088611D" w:rsidRPr="007A6DC3" w:rsidRDefault="00853B0D" w:rsidP="00D45A9A">
      <w:pPr>
        <w:shd w:val="clear" w:color="auto" w:fill="E36C0A" w:themeFill="accent6" w:themeFillShade="BF"/>
        <w:rPr>
          <w:rFonts w:ascii="Sylfaen" w:hAnsi="Sylfaen"/>
          <w:b/>
          <w:color w:val="FFFFFF" w:themeColor="background1"/>
          <w:sz w:val="28"/>
          <w:szCs w:val="32"/>
          <w:lang w:val="ka-GE"/>
        </w:rPr>
      </w:pPr>
      <w:r w:rsidRPr="007A6DC3">
        <w:rPr>
          <w:rFonts w:ascii="Sylfaen" w:hAnsi="Sylfaen"/>
          <w:b/>
          <w:color w:val="FFFFFF" w:themeColor="background1"/>
          <w:sz w:val="28"/>
          <w:szCs w:val="32"/>
        </w:rPr>
        <w:lastRenderedPageBreak/>
        <w:t xml:space="preserve"> I </w:t>
      </w:r>
      <w:r w:rsidRPr="007A6DC3">
        <w:rPr>
          <w:rFonts w:ascii="Sylfaen" w:hAnsi="Sylfaen"/>
          <w:b/>
          <w:color w:val="FFFFFF" w:themeColor="background1"/>
          <w:sz w:val="28"/>
          <w:szCs w:val="32"/>
          <w:lang w:val="ka-GE"/>
        </w:rPr>
        <w:t>ნაწილი: პირადი მონაცემები</w:t>
      </w:r>
    </w:p>
    <w:p w14:paraId="3C727A02" w14:textId="77777777" w:rsidR="00133FBE" w:rsidRPr="007A6DC3" w:rsidRDefault="00133FBE" w:rsidP="0088611D">
      <w:pPr>
        <w:spacing w:line="240" w:lineRule="auto"/>
        <w:ind w:left="360"/>
        <w:jc w:val="center"/>
        <w:rPr>
          <w:rFonts w:ascii="Sylfaen" w:hAnsi="Sylfaen"/>
          <w:b/>
          <w:sz w:val="24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133FBE" w:rsidRPr="007A6DC3" w14:paraId="13684611" w14:textId="77777777" w:rsidTr="0013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0EBF7439" w14:textId="77777777" w:rsidR="002B53F0" w:rsidRPr="007A6DC3" w:rsidRDefault="002B53F0" w:rsidP="002B53F0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4"/>
                <w:lang w:val="ka-GE"/>
              </w:rPr>
              <w:t xml:space="preserve"> </w:t>
            </w:r>
            <w:r w:rsidR="00853B0D" w:rsidRPr="007A6DC3">
              <w:rPr>
                <w:rFonts w:ascii="Sylfaen" w:hAnsi="Sylfaen"/>
                <w:sz w:val="28"/>
                <w:lang w:val="ka-GE"/>
              </w:rPr>
              <w:t>გუნდის წევრი N1</w:t>
            </w:r>
          </w:p>
          <w:p w14:paraId="61DA6BD9" w14:textId="77777777" w:rsidR="00133FBE" w:rsidRPr="007A6DC3" w:rsidRDefault="00133FBE" w:rsidP="00133FBE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2254B2AD" w14:textId="77777777" w:rsidR="00133FBE" w:rsidRPr="007A6DC3" w:rsidRDefault="00133FBE" w:rsidP="00133FBE">
      <w:pPr>
        <w:spacing w:line="240" w:lineRule="auto"/>
        <w:ind w:left="360"/>
        <w:rPr>
          <w:rFonts w:ascii="Sylfaen" w:hAnsi="Sylfaen"/>
          <w:b/>
          <w:sz w:val="24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133FBE" w:rsidRPr="007A6DC3" w14:paraId="25CCA2D6" w14:textId="77777777" w:rsidTr="0085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65748AD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7D8BE6AA" w14:textId="77777777" w:rsidR="00133FBE" w:rsidRPr="007A6DC3" w:rsidRDefault="00133FBE" w:rsidP="00853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7B1D1572" w14:textId="77777777" w:rsidR="00133FBE" w:rsidRPr="007A6DC3" w:rsidRDefault="00133FBE" w:rsidP="0013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RPr="007A6DC3" w14:paraId="4C8CE559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68FBF4A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43AA41AA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75A5F10B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A1D2E7A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4C4B05DD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44757E1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500336B1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265609FB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DC9A851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205E461A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52CD256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538E3264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112FF7A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83B9208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25134C12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BB41D66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27D8B69C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3FE24F5F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680BBB0A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561FDE6C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05A156B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4AF4A3A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263637C6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9066A12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133FBE" w:rsidRPr="007A6DC3" w14:paraId="0ADF3CB0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FA4C3AE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0EF3BA03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3733C9BA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8CEA6BB" w14:textId="77777777" w:rsidR="00133FBE" w:rsidRPr="007A6DC3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133FBE" w:rsidRPr="007A6DC3" w14:paraId="7DA8BFD6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127DCDE" w14:textId="77777777" w:rsidR="00133FBE" w:rsidRPr="007A6DC3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6150FB93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14:paraId="7AD028D1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EBAC1C7" w14:textId="77777777" w:rsidR="00133FBE" w:rsidRPr="007A6DC3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BF1B3A2" w14:textId="77777777" w:rsidTr="00853B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DD47F0F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6C1B4846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6DB09FDC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375E2F2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285194D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77289BCD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6BEDF8FD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4E027EC" w14:textId="77777777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C901A14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3F456C00" w14:textId="77777777" w:rsidR="00853B0D" w:rsidRPr="007A6DC3" w:rsidRDefault="00853B0D" w:rsidP="00853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654D03DB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5699C9D1" w14:textId="77777777" w:rsidR="00853B0D" w:rsidRPr="007A6DC3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ED3F33D" w14:textId="77777777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6687024" w14:textId="77777777" w:rsidR="00853B0D" w:rsidRPr="007A6DC3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6FA2BBAA" w14:textId="77777777" w:rsidR="00853B0D" w:rsidRPr="007A6DC3" w:rsidRDefault="00853B0D" w:rsidP="00853B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51065780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7B57B552" w14:textId="77777777" w:rsidR="00853B0D" w:rsidRPr="007A6DC3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675245EF" w14:textId="77777777" w:rsidR="00E92EA5" w:rsidRDefault="00E92EA5" w:rsidP="00F94DCF">
      <w:pPr>
        <w:spacing w:line="240" w:lineRule="auto"/>
        <w:rPr>
          <w:rFonts w:ascii="Sylfaen" w:hAnsi="Sylfaen"/>
          <w:b/>
          <w:sz w:val="24"/>
          <w:lang w:val="ka-GE"/>
        </w:rPr>
      </w:pPr>
    </w:p>
    <w:p w14:paraId="2AC27EB5" w14:textId="77777777" w:rsidR="00F94DCF" w:rsidRPr="00F94DCF" w:rsidRDefault="00F94DCF" w:rsidP="00F94DCF">
      <w:pPr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7A6DC3" w14:paraId="179A5F92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5A51D464" w14:textId="77777777" w:rsidR="00853B0D" w:rsidRPr="007A6DC3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8"/>
                <w:lang w:val="ka-GE"/>
              </w:rPr>
              <w:lastRenderedPageBreak/>
              <w:t>გუნდის წევრი N2</w:t>
            </w:r>
          </w:p>
          <w:p w14:paraId="104DE6C2" w14:textId="77777777" w:rsidR="00853B0D" w:rsidRPr="007A6DC3" w:rsidRDefault="00853B0D" w:rsidP="005937C7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18511545" w14:textId="77777777" w:rsidR="00E92EA5" w:rsidRPr="007A6DC3" w:rsidRDefault="00E92EA5" w:rsidP="00853B0D">
      <w:pPr>
        <w:spacing w:line="240" w:lineRule="auto"/>
        <w:rPr>
          <w:rFonts w:ascii="Sylfaen" w:hAnsi="Sylfaen"/>
          <w:b/>
          <w:lang w:val="ka-GE"/>
        </w:rPr>
      </w:pPr>
    </w:p>
    <w:p w14:paraId="79A9B880" w14:textId="77777777" w:rsidR="00853B0D" w:rsidRPr="007A6DC3" w:rsidRDefault="00853B0D" w:rsidP="00853B0D">
      <w:pPr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RPr="007A6DC3" w14:paraId="5FB91CC6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F180ECB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58FC6B2B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66A84056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RPr="007A6DC3" w14:paraId="4FB851D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B91C998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02EFBB1E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41EA1AC8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D123CEE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440090D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D29C8E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770E220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743C8982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1744320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3969BE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A81D2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67741F16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6CD983B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6F9F769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8A21B8B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3E9088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2DF7E6D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1A5EFBB4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48EAF411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931BCB4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E07AEDC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07CC286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3E37DD3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02DD42F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0E3661C6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42136F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09473180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0B42A7B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728AB0A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707A083E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5192D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6F7A2401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>ან</w:t>
            </w:r>
            <w:r w:rsidR="00673823" w:rsidRPr="007A6DC3">
              <w:rPr>
                <w:rFonts w:ascii="Sylfaen" w:hAnsi="Sylfaen"/>
                <w:lang w:val="ka-GE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მიიღებთ </w:t>
            </w:r>
          </w:p>
          <w:p w14:paraId="3BC4308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0866FC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34B7A882" w14:textId="77777777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49B1728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1CD40AE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0DB35B0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ADEE91E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4C846F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12572D0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3566267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56FD5D5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4A1F2B9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13E98059" w14:textId="77777777" w:rsidR="00853B0D" w:rsidRPr="007A6DC3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7FED8156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5587CA7C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5AEE4AFB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6B1D9A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2E5B72E4" w14:textId="77777777" w:rsidR="00853B0D" w:rsidRPr="007A6DC3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0553556C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6900B36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02BF689D" w14:textId="77777777" w:rsidR="006B440C" w:rsidRPr="007A6DC3" w:rsidRDefault="00853B0D" w:rsidP="006B440C">
      <w:pPr>
        <w:pStyle w:val="ListParagraph"/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lang w:val="ka-GE"/>
        </w:rPr>
        <w:t xml:space="preserve"> </w:t>
      </w:r>
    </w:p>
    <w:p w14:paraId="041CF1F5" w14:textId="77777777" w:rsidR="00E92EA5" w:rsidRPr="007A6DC3" w:rsidRDefault="00E92EA5" w:rsidP="00E92EA5">
      <w:pPr>
        <w:pStyle w:val="ListParagraph"/>
        <w:spacing w:line="240" w:lineRule="auto"/>
        <w:rPr>
          <w:rFonts w:ascii="Sylfaen" w:hAnsi="Sylfaen"/>
          <w:lang w:val="ka-GE"/>
        </w:rPr>
      </w:pPr>
    </w:p>
    <w:p w14:paraId="657AE9D8" w14:textId="77777777" w:rsidR="00E92EA5" w:rsidRPr="007A6DC3" w:rsidRDefault="00E92EA5" w:rsidP="00E92EA5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3769E9E3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53E7FA1" w14:textId="77777777" w:rsidR="00870CF8" w:rsidRPr="007A6DC3" w:rsidRDefault="00870CF8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9B33F57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7A6DC3" w14:paraId="0971F423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14:paraId="6C91F68C" w14:textId="77777777" w:rsidR="00853B0D" w:rsidRPr="007A6DC3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7A6DC3">
              <w:rPr>
                <w:rFonts w:ascii="Sylfaen" w:hAnsi="Sylfaen"/>
                <w:sz w:val="28"/>
                <w:lang w:val="ka-GE"/>
              </w:rPr>
              <w:lastRenderedPageBreak/>
              <w:t>გუნდის წევრი N3</w:t>
            </w:r>
          </w:p>
          <w:p w14:paraId="36AC4222" w14:textId="77777777" w:rsidR="00853B0D" w:rsidRPr="007A6DC3" w:rsidRDefault="00853B0D" w:rsidP="005937C7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14:paraId="73AF97C3" w14:textId="327DF5BC" w:rsidR="00853B0D" w:rsidRPr="005B4967" w:rsidRDefault="00853B0D" w:rsidP="005B4967">
      <w:pPr>
        <w:spacing w:line="240" w:lineRule="auto"/>
        <w:rPr>
          <w:rFonts w:ascii="Sylfaen" w:hAnsi="Sylfaen"/>
          <w:b/>
          <w:lang w:val="ka-GE"/>
        </w:rPr>
      </w:pPr>
    </w:p>
    <w:p w14:paraId="325E04C2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5BE95620" w14:textId="77777777" w:rsidR="00853B0D" w:rsidRPr="007A6DC3" w:rsidRDefault="00853B0D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RPr="007A6DC3" w14:paraId="54CA1DA4" w14:textId="77777777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199E6B0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14:paraId="2833B858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14:paraId="6333C99B" w14:textId="77777777" w:rsidR="00853B0D" w:rsidRPr="007A6DC3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RPr="007A6DC3" w14:paraId="7CB8D391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8E010B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14:paraId="76EE2B26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14:paraId="29FA358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EE39ADC" w14:textId="77777777" w:rsidR="00A84A00" w:rsidRPr="007A6DC3" w:rsidRDefault="00A84A00" w:rsidP="0012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52934879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999665F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14:paraId="6CF93EB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30E834D9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740233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C960A2C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75027D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14:paraId="591553CC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14:paraId="223C9A25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9F2398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64A210F5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31105D1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14:paraId="0F18CF8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14:paraId="45DD8AFD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5F29E0CD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22FFCDAD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87163D7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14:paraId="71100AF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14:paraId="0F819A19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7A016800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07B27131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A821B1F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14:paraId="7C5753B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14:paraId="3D33A36B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0111172B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394DD373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3AD0A7D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14:paraId="007850C4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7A6DC3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14:paraId="22BF27DA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14:paraId="1A6895F7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6642ADB9" w14:textId="77777777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9B5B322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14:paraId="4AA62B7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14:paraId="63DE67D8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7F255B7B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70F6D66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14:paraId="15E497B5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14:paraId="7D9CB05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853B0D" w:rsidRPr="007A6DC3" w14:paraId="4D2FBF04" w14:textId="77777777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7337D49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14:paraId="6D5A403E" w14:textId="77777777" w:rsidR="00853B0D" w:rsidRPr="007A6DC3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</w:t>
            </w:r>
            <w:r w:rsidRPr="007A6DC3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7A6DC3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7A6DC3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14:paraId="3A5F8BDA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14:paraId="7E84F173" w14:textId="77777777" w:rsidR="00853B0D" w:rsidRPr="007A6DC3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853B0D" w:rsidRPr="007A6DC3" w14:paraId="2FEC458F" w14:textId="77777777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BBFC835" w14:textId="77777777" w:rsidR="00853B0D" w:rsidRPr="007A6DC3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6DC3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14:paraId="4770653B" w14:textId="77777777" w:rsidR="00853B0D" w:rsidRPr="007A6DC3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7A6DC3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14:paraId="3DE86951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14:paraId="181D1CF3" w14:textId="77777777" w:rsidR="00853B0D" w:rsidRPr="007A6DC3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</w:tbl>
    <w:p w14:paraId="16354A08" w14:textId="77777777" w:rsidR="00562438" w:rsidRPr="007A6DC3" w:rsidRDefault="00853B0D" w:rsidP="007E6299">
      <w:pPr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lang w:val="ka-GE"/>
        </w:rPr>
        <w:t xml:space="preserve"> </w:t>
      </w:r>
    </w:p>
    <w:p w14:paraId="1565C889" w14:textId="77777777" w:rsidR="00853B0D" w:rsidRPr="007A6DC3" w:rsidRDefault="00853B0D" w:rsidP="007E6299">
      <w:pPr>
        <w:spacing w:line="240" w:lineRule="auto"/>
        <w:rPr>
          <w:rFonts w:ascii="Sylfaen" w:hAnsi="Sylfaen"/>
          <w:b/>
          <w:lang w:val="ka-GE"/>
        </w:rPr>
      </w:pPr>
    </w:p>
    <w:p w14:paraId="0D155600" w14:textId="211A3349" w:rsidR="00870CF8" w:rsidRPr="00276F6E" w:rsidRDefault="00C24269" w:rsidP="007E6299">
      <w:pPr>
        <w:spacing w:line="240" w:lineRule="auto"/>
        <w:rPr>
          <w:rFonts w:ascii="Sylfaen" w:hAnsi="Sylfaen"/>
          <w:b/>
          <w:lang w:val="ka-GE"/>
        </w:rPr>
      </w:pPr>
      <w:r w:rsidRPr="007A6DC3">
        <w:rPr>
          <w:rFonts w:ascii="Sylfaen" w:hAnsi="Sylfaen"/>
          <w:b/>
          <w:sz w:val="16"/>
          <w:lang w:val="ka-GE"/>
        </w:rPr>
        <w:t>გუნდის წარმომადგენელი (გთხოვთ, მიუთითეთ გუნდის წევრის ნომერი</w:t>
      </w:r>
      <w:r w:rsidR="00276F6E">
        <w:rPr>
          <w:rFonts w:ascii="Sylfaen" w:hAnsi="Sylfaen"/>
          <w:b/>
          <w:sz w:val="16"/>
          <w:lang w:val="ka-GE"/>
        </w:rPr>
        <w:t>): ---------</w:t>
      </w:r>
    </w:p>
    <w:p w14:paraId="0690E351" w14:textId="77777777" w:rsidR="007E6299" w:rsidRPr="007A6DC3" w:rsidRDefault="007E6299" w:rsidP="007E6299">
      <w:pPr>
        <w:pStyle w:val="ListParagraph"/>
        <w:spacing w:line="240" w:lineRule="auto"/>
        <w:rPr>
          <w:rFonts w:ascii="Sylfaen" w:hAnsi="Sylfaen"/>
          <w:b/>
          <w:lang w:val="ka-GE"/>
        </w:rPr>
      </w:pPr>
    </w:p>
    <w:p w14:paraId="7F6D5F6E" w14:textId="77777777" w:rsidR="00715572" w:rsidRPr="007A6DC3" w:rsidRDefault="00715572" w:rsidP="00853B0D">
      <w:pPr>
        <w:jc w:val="center"/>
        <w:rPr>
          <w:rFonts w:ascii="Sylfaen" w:hAnsi="Sylfaen"/>
          <w:b/>
          <w:sz w:val="28"/>
          <w:szCs w:val="24"/>
          <w:lang w:val="ka-GE"/>
        </w:rPr>
      </w:pPr>
      <w:r w:rsidRPr="007A6DC3">
        <w:rPr>
          <w:rFonts w:ascii="Sylfaen" w:hAnsi="Sylfaen"/>
          <w:b/>
          <w:sz w:val="28"/>
          <w:szCs w:val="24"/>
          <w:lang w:val="ka-GE"/>
        </w:rPr>
        <w:t>დამატებითი ინფორმაცია გუნდის შესახებ (არასავალდებულო ველი)</w:t>
      </w:r>
    </w:p>
    <w:p w14:paraId="21F30A54" w14:textId="77777777" w:rsidR="00715572" w:rsidRPr="007A6DC3" w:rsidRDefault="00715572" w:rsidP="00853B0D">
      <w:pPr>
        <w:jc w:val="center"/>
        <w:rPr>
          <w:rFonts w:ascii="Sylfaen" w:hAnsi="Sylfaen"/>
          <w:i/>
          <w:sz w:val="28"/>
          <w:szCs w:val="28"/>
          <w:u w:val="single"/>
          <w:lang w:val="ka-GE"/>
        </w:rPr>
      </w:pPr>
      <w:r w:rsidRPr="007A6DC3">
        <w:rPr>
          <w:rFonts w:ascii="Sylfaen" w:hAnsi="Sylfaen"/>
          <w:i/>
          <w:sz w:val="28"/>
          <w:szCs w:val="28"/>
          <w:u w:val="single"/>
          <w:lang w:val="ka-GE"/>
        </w:rPr>
        <w:t>შეგიძლიათ რამდენიმე წინადადებით მიუთითოთ დამატებითი ინფორმაცია გუნდის შესახებ, რაც მიგაჩნიათ რომ გავლენას იქონიებს თქვენი გუნდის შერჩევის პროცესზე.</w:t>
      </w:r>
    </w:p>
    <w:p w14:paraId="03E00CAA" w14:textId="77777777" w:rsidR="00715572" w:rsidRPr="007A6DC3" w:rsidRDefault="00CA67FA" w:rsidP="00CA67FA">
      <w:pPr>
        <w:rPr>
          <w:rFonts w:ascii="Sylfaen" w:hAnsi="Sylfaen"/>
          <w:i/>
          <w:sz w:val="24"/>
          <w:szCs w:val="24"/>
          <w:u w:val="single"/>
          <w:lang w:val="ka-GE"/>
        </w:rPr>
      </w:pPr>
      <w:r w:rsidRPr="007A6DC3">
        <w:rPr>
          <w:rFonts w:ascii="Sylfaen" w:hAnsi="Sylfae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FAEE6E" wp14:editId="4799D5EA">
                <wp:simplePos x="0" y="0"/>
                <wp:positionH relativeFrom="column">
                  <wp:posOffset>-123825</wp:posOffset>
                </wp:positionH>
                <wp:positionV relativeFrom="paragraph">
                  <wp:posOffset>410845</wp:posOffset>
                </wp:positionV>
                <wp:extent cx="6457950" cy="4333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33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668F" w14:textId="77777777" w:rsidR="00E3611D" w:rsidRPr="00A226F4" w:rsidRDefault="00E3611D" w:rsidP="00E3611D">
                            <w:pPr>
                              <w:jc w:val="both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EE6E" id="_x0000_s1029" type="#_x0000_t202" style="position:absolute;margin-left:-9.75pt;margin-top:32.35pt;width:508.5pt;height:34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" fillcolor="white [3201]" strokecolor="#f79646 [3209]" strokeweight="2pt">
                <v:textbox>
                  <w:txbxContent>
                    <w:p w14:paraId="1E5E668F" w14:textId="77777777" w:rsidR="00E3611D" w:rsidRPr="00A226F4" w:rsidRDefault="00E3611D" w:rsidP="00E3611D">
                      <w:pPr>
                        <w:jc w:val="both"/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2888F" w14:textId="77777777" w:rsidR="00715572" w:rsidRPr="007A6DC3" w:rsidRDefault="00715572" w:rsidP="00715572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14:paraId="0A4DB5A3" w14:textId="77777777" w:rsidR="00715572" w:rsidRPr="007A6DC3" w:rsidRDefault="00715572" w:rsidP="00D53194">
      <w:pPr>
        <w:rPr>
          <w:rFonts w:ascii="Sylfaen" w:hAnsi="Sylfaen"/>
          <w:b/>
          <w:sz w:val="28"/>
          <w:lang w:val="ka-GE"/>
        </w:rPr>
      </w:pPr>
    </w:p>
    <w:p w14:paraId="17C5EA5D" w14:textId="77777777" w:rsidR="00715572" w:rsidRDefault="00715572" w:rsidP="00D53194">
      <w:pPr>
        <w:rPr>
          <w:rFonts w:ascii="Sylfaen" w:hAnsi="Sylfaen"/>
          <w:b/>
          <w:sz w:val="28"/>
          <w:lang w:val="ka-GE"/>
        </w:rPr>
      </w:pPr>
    </w:p>
    <w:p w14:paraId="052E37E3" w14:textId="77777777" w:rsidR="00276F6E" w:rsidRPr="007A6DC3" w:rsidRDefault="00276F6E" w:rsidP="00D53194">
      <w:pPr>
        <w:rPr>
          <w:rFonts w:ascii="Sylfaen" w:hAnsi="Sylfaen"/>
          <w:b/>
          <w:sz w:val="28"/>
          <w:lang w:val="ka-GE"/>
        </w:rPr>
      </w:pPr>
    </w:p>
    <w:p w14:paraId="1EBCB78C" w14:textId="77777777" w:rsidR="00BE337C" w:rsidRPr="007A6DC3" w:rsidRDefault="00CA67FA" w:rsidP="002037D1">
      <w:pPr>
        <w:shd w:val="clear" w:color="auto" w:fill="E36C0A" w:themeFill="accent6" w:themeFillShade="BF"/>
        <w:rPr>
          <w:rFonts w:ascii="Sylfaen" w:hAnsi="Sylfaen" w:cs="Sylfaen"/>
          <w:b/>
          <w:color w:val="FFFFFF" w:themeColor="background1"/>
          <w:sz w:val="28"/>
          <w:lang w:val="ka-GE"/>
        </w:rPr>
      </w:pPr>
      <w:r w:rsidRPr="007A6DC3">
        <w:rPr>
          <w:rFonts w:ascii="Sylfaen" w:hAnsi="Sylfaen"/>
          <w:b/>
          <w:color w:val="FFFFFF" w:themeColor="background1"/>
          <w:sz w:val="28"/>
          <w:lang w:val="ka-GE"/>
        </w:rPr>
        <w:lastRenderedPageBreak/>
        <w:t xml:space="preserve">III ნაწილი: </w:t>
      </w:r>
      <w:r w:rsidR="002037D1" w:rsidRPr="007A6DC3">
        <w:rPr>
          <w:rFonts w:ascii="Sylfaen" w:hAnsi="Sylfaen"/>
          <w:b/>
          <w:color w:val="FFFFFF" w:themeColor="background1"/>
          <w:sz w:val="28"/>
          <w:lang w:val="ka-GE"/>
        </w:rPr>
        <w:t>შესარჩევი საკითხები</w:t>
      </w:r>
    </w:p>
    <w:p w14:paraId="48DA2D75" w14:textId="77777777" w:rsidR="002037D1" w:rsidRPr="007A6DC3" w:rsidRDefault="004679B9" w:rsidP="004679B9">
      <w:pPr>
        <w:shd w:val="clear" w:color="auto" w:fill="E36C0A" w:themeFill="accent6" w:themeFillShade="BF"/>
        <w:rPr>
          <w:rFonts w:ascii="Sylfaen" w:hAnsi="Sylfaen"/>
          <w:b/>
          <w:lang w:val="ka-GE"/>
        </w:rPr>
      </w:pPr>
      <w:r w:rsidRPr="003404FF">
        <w:rPr>
          <w:rFonts w:ascii="Sylfaen" w:hAnsi="Sylfaen"/>
          <w:b/>
          <w:color w:val="FFFFFF" w:themeColor="background1"/>
          <w:lang w:val="ka-GE"/>
        </w:rPr>
        <w:t>დავალება N1</w:t>
      </w:r>
      <w:r w:rsidR="002037D1" w:rsidRPr="003404FF">
        <w:rPr>
          <w:rFonts w:ascii="Sylfaen" w:hAnsi="Sylfaen"/>
          <w:b/>
          <w:color w:val="FFFFFF" w:themeColor="background1"/>
          <w:lang w:val="ka-GE"/>
        </w:rPr>
        <w:t xml:space="preserve"> (მაქსიმალური შეფასება</w:t>
      </w:r>
      <w:r w:rsidR="00E818FF" w:rsidRPr="003404FF">
        <w:rPr>
          <w:rFonts w:ascii="Sylfaen" w:hAnsi="Sylfaen"/>
          <w:b/>
          <w:color w:val="FFFFFF" w:themeColor="background1"/>
          <w:lang w:val="ka-GE"/>
        </w:rPr>
        <w:t xml:space="preserve"> 7</w:t>
      </w:r>
      <w:r w:rsidR="002037D1" w:rsidRPr="003404FF">
        <w:rPr>
          <w:rFonts w:ascii="Sylfaen" w:hAnsi="Sylfaen"/>
          <w:b/>
          <w:color w:val="FFFFFF" w:themeColor="background1"/>
          <w:lang w:val="ka-GE"/>
        </w:rPr>
        <w:t>0 ქულა)</w:t>
      </w:r>
    </w:p>
    <w:p w14:paraId="3B67BA88" w14:textId="77777777" w:rsidR="004679B9" w:rsidRPr="007A6DC3" w:rsidRDefault="004679B9" w:rsidP="004679B9">
      <w:pPr>
        <w:spacing w:before="2" w:line="260" w:lineRule="exact"/>
        <w:rPr>
          <w:rFonts w:ascii="Sylfaen" w:eastAsia="Sylfaen" w:hAnsi="Sylfaen" w:cs="Sylfaen"/>
          <w:b/>
          <w:lang w:val="ka-GE"/>
        </w:rPr>
      </w:pPr>
    </w:p>
    <w:p w14:paraId="2F0E6F94" w14:textId="77777777" w:rsidR="000C25E2" w:rsidRDefault="000C25E2" w:rsidP="000C25E2">
      <w:pPr>
        <w:spacing w:after="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ლეპერნი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სამხრეთ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ამერიკაში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მდებარე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ერთ-ერთი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პატარა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სახელმწიფოა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იქ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წლებია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მძიმე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ეკონომიკური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მდგომარეობაა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მოსახლეობის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უმუშევრობის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ინდექსი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გასულ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წლებთან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შედარებით</w:t>
      </w:r>
      <w:proofErr w:type="spellEnd"/>
      <w:r>
        <w:rPr>
          <w:rFonts w:ascii="Sylfaen" w:hAnsi="Sylfaen"/>
        </w:rPr>
        <w:t xml:space="preserve"> 10% </w:t>
      </w:r>
      <w:proofErr w:type="spellStart"/>
      <w:r>
        <w:rPr>
          <w:rFonts w:ascii="Sylfaen" w:hAnsi="Sylfaen"/>
        </w:rPr>
        <w:t>არის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მომატებული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მოსახლეობა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მეტწილად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კორუფციული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ქმედებებით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ხსნის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მიზნით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ხშირად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აწყობს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დემონსტრაციას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სამთავრობო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შენობების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ლეპერნის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ჩრდილოეთით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ესაზღვრება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ეკონომიკურად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კარგად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განვითარებული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გერტას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გერტას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სახელმწიფოში</w:t>
      </w:r>
      <w:proofErr w:type="spellEnd"/>
      <w:r>
        <w:rPr>
          <w:rFonts w:ascii="Sylfaen" w:hAnsi="Sylfaen"/>
        </w:rPr>
        <w:t xml:space="preserve"> 20 </w:t>
      </w:r>
      <w:proofErr w:type="spellStart"/>
      <w:r>
        <w:rPr>
          <w:rFonts w:ascii="Sylfaen" w:hAnsi="Sylfaen"/>
        </w:rPr>
        <w:t>მილიონი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მოსახლე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ცხოვრობს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მათ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ნაწილს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მიგრანტები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შეადგენენ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გერტას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წლებია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ფორმირდება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შეიარაღებული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დაჯგუფება</w:t>
      </w:r>
      <w:proofErr w:type="spellEnd"/>
      <w:r>
        <w:rPr>
          <w:rFonts w:ascii="Sylfaen" w:hAnsi="Sylfaen"/>
        </w:rPr>
        <w:t xml:space="preserve"> „</w:t>
      </w:r>
      <w:proofErr w:type="spellStart"/>
      <w:r>
        <w:rPr>
          <w:rFonts w:ascii="Sylfaen" w:hAnsi="Sylfaen"/>
        </w:rPr>
        <w:t>ეროვნულ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განმანთავისუფლებელი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მოძრაობა</w:t>
      </w:r>
      <w:proofErr w:type="spellEnd"/>
      <w:r>
        <w:rPr>
          <w:rFonts w:ascii="Sylfaen" w:hAnsi="Sylfaen"/>
        </w:rPr>
        <w:t xml:space="preserve">“, </w:t>
      </w:r>
      <w:proofErr w:type="spellStart"/>
      <w:r>
        <w:rPr>
          <w:rFonts w:ascii="Sylfaen" w:hAnsi="Sylfaen"/>
        </w:rPr>
        <w:t>რომლის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მიზანია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ლეპერნში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შექმნილი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მძიმე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მდგომარეობის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გამოსწორების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მიზნით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სახელმწიფოს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დაშინება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ხელისუფლების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უზურპაცია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პოლიტიკური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კონტროლის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დამყარება</w:t>
      </w:r>
      <w:proofErr w:type="spellEnd"/>
      <w:r>
        <w:rPr>
          <w:rFonts w:ascii="Sylfaen" w:hAnsi="Sylfaen"/>
        </w:rPr>
        <w:t xml:space="preserve">.  2006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17 </w:t>
      </w:r>
      <w:proofErr w:type="spellStart"/>
      <w:r>
        <w:rPr>
          <w:rFonts w:ascii="Sylfaen" w:hAnsi="Sylfaen"/>
        </w:rPr>
        <w:t>სექტემბერს</w:t>
      </w:r>
      <w:proofErr w:type="spellEnd"/>
      <w:r>
        <w:rPr>
          <w:rFonts w:ascii="Sylfaen" w:hAnsi="Sylfaen"/>
        </w:rPr>
        <w:t xml:space="preserve"> „</w:t>
      </w:r>
      <w:proofErr w:type="spellStart"/>
      <w:r>
        <w:rPr>
          <w:rFonts w:ascii="Sylfaen" w:hAnsi="Sylfaen"/>
        </w:rPr>
        <w:t>ეროვნულმა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განმანთავისუფლებელმა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მოძრაობამ</w:t>
      </w:r>
      <w:proofErr w:type="spellEnd"/>
      <w:r>
        <w:rPr>
          <w:rFonts w:ascii="Sylfaen" w:hAnsi="Sylfaen"/>
        </w:rPr>
        <w:t xml:space="preserve">“, </w:t>
      </w:r>
      <w:proofErr w:type="spellStart"/>
      <w:r>
        <w:rPr>
          <w:rFonts w:ascii="Sylfaen" w:hAnsi="Sylfaen"/>
        </w:rPr>
        <w:t>სარაკეტო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იერიშები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მიიტანა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გერტას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დედაქალაქზე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დაბომბა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რამდენიმე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ტყვია-წამლის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მწარმოებელი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ქარხანა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საცხოვრებელი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ობიექტი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დაშავდა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გარდაიცვალა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ათეულობით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სამოქალაქო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ლეპერნმა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დაახანა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რამდენიმე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დღის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საპასუხო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შეტევა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განახორციელა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შეიარაღებულ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დაჯგუფება</w:t>
      </w:r>
      <w:proofErr w:type="spellEnd"/>
      <w:r>
        <w:rPr>
          <w:rFonts w:ascii="Sylfaen" w:hAnsi="Sylfaen"/>
        </w:rPr>
        <w:t xml:space="preserve"> „</w:t>
      </w:r>
      <w:proofErr w:type="spellStart"/>
      <w:r>
        <w:rPr>
          <w:rFonts w:ascii="Sylfaen" w:hAnsi="Sylfaen"/>
        </w:rPr>
        <w:t>ეროვნულ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განმანთავისუფლებელ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მოძრაობაზე</w:t>
      </w:r>
      <w:proofErr w:type="spellEnd"/>
      <w:r>
        <w:rPr>
          <w:rFonts w:ascii="Sylfaen" w:hAnsi="Sylfaen"/>
        </w:rPr>
        <w:t xml:space="preserve">“, </w:t>
      </w:r>
      <w:proofErr w:type="spellStart"/>
      <w:r>
        <w:rPr>
          <w:rFonts w:ascii="Sylfaen" w:hAnsi="Sylfaen"/>
        </w:rPr>
        <w:t>რომელიც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გერტას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ცელტას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პროვინციაში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იყო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გამაგრებული</w:t>
      </w:r>
      <w:proofErr w:type="spellEnd"/>
      <w:r>
        <w:rPr>
          <w:rFonts w:ascii="Sylfaen" w:hAnsi="Sylfaen"/>
        </w:rPr>
        <w:t xml:space="preserve">. </w:t>
      </w:r>
    </w:p>
    <w:p w14:paraId="57DB5E20" w14:textId="77777777" w:rsidR="000C25E2" w:rsidRDefault="000C25E2" w:rsidP="000C25E2">
      <w:pPr>
        <w:spacing w:after="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ლეპერნის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მოსახლეობამ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ისარგებლა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ვითარებით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წა</w:t>
      </w:r>
      <w:r w:rsidRPr="00CB45FF">
        <w:rPr>
          <w:rFonts w:ascii="Sylfaen" w:hAnsi="Sylfaen"/>
        </w:rPr>
        <w:t>მ</w:t>
      </w:r>
      <w:r>
        <w:rPr>
          <w:rFonts w:ascii="Sylfaen" w:hAnsi="Sylfaen"/>
        </w:rPr>
        <w:t>ოიწყო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მაშტაბური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აქციები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ხელისუფლების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წინააღმდეგ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მოსახლეობამ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გადაკეტა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დედაქალაქის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მთავარი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გზატკეცილი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მთავრობამ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მიიჩნია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საფრთხე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ემუქრებოდა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სახელმწიფოებრიობას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ქვეყნის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შიგნით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ვითარების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გათვალისწინებით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მიიღო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გადაწყვეტილება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საგანგებო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მდგომარეობის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გამოცხადების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 xml:space="preserve">, 15 </w:t>
      </w:r>
      <w:proofErr w:type="spellStart"/>
      <w:r>
        <w:rPr>
          <w:rFonts w:ascii="Sylfaen" w:hAnsi="Sylfaen"/>
        </w:rPr>
        <w:t>დღის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ვადით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ამის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მთავრობამ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დაიწყო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დემონსტრანტების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დაკავება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არასამთავრობო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ორგანიზაციების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აქტივისტებს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სცემენ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იზოლატორებში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უზღუდავენ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ძილის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შესაძლებლობას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ამასთან</w:t>
      </w:r>
      <w:proofErr w:type="spellEnd"/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ხელისუფლებისათვის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წინააღმდეგობის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გაწევის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ბრალდებით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სასამართლო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სხდომის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ჩატარების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გარეშე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ასამართლებენ</w:t>
      </w:r>
      <w:proofErr w:type="spellEnd"/>
      <w:r>
        <w:rPr>
          <w:rFonts w:ascii="Sylfaen" w:hAnsi="Sylfaen"/>
        </w:rPr>
        <w:t xml:space="preserve">. </w:t>
      </w:r>
    </w:p>
    <w:p w14:paraId="15B6D7E8" w14:textId="77777777" w:rsidR="000C25E2" w:rsidRDefault="000C25E2" w:rsidP="000C25E2">
      <w:pPr>
        <w:tabs>
          <w:tab w:val="left" w:pos="8110"/>
        </w:tabs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ქვეყნის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შიგნით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ვითარება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კიდევ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უფრო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დამძიმდა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ამ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სიტუაციით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ისარგებლა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დაჯგუფება</w:t>
      </w:r>
      <w:proofErr w:type="spellEnd"/>
      <w:r>
        <w:rPr>
          <w:rFonts w:ascii="Sylfaen" w:hAnsi="Sylfaen"/>
        </w:rPr>
        <w:t xml:space="preserve"> „</w:t>
      </w:r>
      <w:proofErr w:type="spellStart"/>
      <w:r>
        <w:rPr>
          <w:rFonts w:ascii="Sylfaen" w:hAnsi="Sylfaen"/>
        </w:rPr>
        <w:t>ეროვნულ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განმანთავისუფლებელმა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მოძრაობამ</w:t>
      </w:r>
      <w:proofErr w:type="spellEnd"/>
      <w:r>
        <w:rPr>
          <w:rFonts w:ascii="Sylfaen" w:hAnsi="Sylfaen"/>
        </w:rPr>
        <w:t xml:space="preserve">“, </w:t>
      </w:r>
      <w:proofErr w:type="spellStart"/>
      <w:r>
        <w:rPr>
          <w:rFonts w:ascii="Sylfaen" w:hAnsi="Sylfaen"/>
        </w:rPr>
        <w:t>რომელმაც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ცეცხლი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გაუხსნა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საზღვარზე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მესაზღვრეებს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გადმოკვეთა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ლეპერნის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საზღვარი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რასაც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შედეგად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მოყვა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მხარეებს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შორის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დაპირისპირება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მსხვერპლი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ჟურნალისტების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მიერ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გადაღებულ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კადრებში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ფიქსირდება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ლეპერნის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სამხედრო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ქვედანაყოფმა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ცეცხლი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გაუხსნა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ლეპერნის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მოქალაქე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რამდენიმე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სამოქალაქო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პირსაც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რომლებიც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ხელისუფლების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მტკიცებით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იმ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ბაზას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იცავდნენ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სადაც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დაჯგუფება</w:t>
      </w:r>
      <w:proofErr w:type="spellEnd"/>
      <w:r>
        <w:rPr>
          <w:rFonts w:ascii="Sylfaen" w:hAnsi="Sylfaen"/>
        </w:rPr>
        <w:t xml:space="preserve"> „</w:t>
      </w:r>
      <w:proofErr w:type="spellStart"/>
      <w:r>
        <w:rPr>
          <w:rFonts w:ascii="Sylfaen" w:hAnsi="Sylfaen"/>
        </w:rPr>
        <w:t>ეროვნულ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განმანთავისუფლებელი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მოძრაობა</w:t>
      </w:r>
      <w:proofErr w:type="spellEnd"/>
      <w:r>
        <w:rPr>
          <w:rFonts w:ascii="Sylfaen" w:hAnsi="Sylfaen"/>
        </w:rPr>
        <w:t xml:space="preserve">“ </w:t>
      </w:r>
      <w:proofErr w:type="spellStart"/>
      <w:r>
        <w:rPr>
          <w:rFonts w:ascii="Sylfaen" w:hAnsi="Sylfaen"/>
        </w:rPr>
        <w:t>იყო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გამაგრებული</w:t>
      </w:r>
      <w:proofErr w:type="spellEnd"/>
      <w:r>
        <w:rPr>
          <w:rFonts w:ascii="Sylfaen" w:hAnsi="Sylfaen"/>
        </w:rPr>
        <w:t xml:space="preserve">.  </w:t>
      </w:r>
      <w:proofErr w:type="spellStart"/>
      <w:proofErr w:type="gramStart"/>
      <w:r>
        <w:rPr>
          <w:rFonts w:ascii="Sylfaen" w:hAnsi="Sylfaen"/>
        </w:rPr>
        <w:t>ლეპერნის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lastRenderedPageBreak/>
        <w:t>სამხედრო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შენაერთმა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ცეცხლი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გაუხსნა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რამდენიმე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სამოქალაქო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რომელთა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ერთი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ნაწილი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ტყვია-წამლით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ამარაგებდა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შეიარაღებულ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დაჯგუფებას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ხოლო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მეორე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საკვებს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აწვდიდა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მათ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არასამთავრობო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ორგანიზაციები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მოითხოვენ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დადგეს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პასუხისმგებლობის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საკითხი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რომელმაც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ცეცხლი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გაუხსნა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სამოქალაქო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პირებს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რასაც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შედეგად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მოჰყვა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მათი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გარდაცვალება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ხელისუფლება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გეგმავს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დააკავოს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გაასამართლოს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სამოქალქო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პირები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რომლებიც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მათი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მონაწილეობას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იღებდნენ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შეიარაღებულ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კონფლიქტში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ზიანი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მიაყენეს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მათ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შეიარაღებულ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ძალებს</w:t>
      </w:r>
      <w:proofErr w:type="spellEnd"/>
      <w:r>
        <w:rPr>
          <w:rFonts w:ascii="Sylfaen" w:hAnsi="Sylfaen"/>
        </w:rPr>
        <w:t xml:space="preserve">. </w:t>
      </w:r>
    </w:p>
    <w:p w14:paraId="22859070" w14:textId="77777777" w:rsidR="000C25E2" w:rsidRDefault="000C25E2" w:rsidP="000C25E2">
      <w:pPr>
        <w:tabs>
          <w:tab w:val="left" w:pos="8110"/>
        </w:tabs>
        <w:jc w:val="both"/>
        <w:rPr>
          <w:rFonts w:ascii="Sylfaen" w:hAnsi="Sylfaen"/>
        </w:rPr>
      </w:pPr>
    </w:p>
    <w:p w14:paraId="7902D228" w14:textId="77777777" w:rsidR="000C25E2" w:rsidRPr="009D2392" w:rsidRDefault="000C25E2" w:rsidP="000C25E2">
      <w:pPr>
        <w:tabs>
          <w:tab w:val="left" w:pos="8110"/>
        </w:tabs>
        <w:jc w:val="both"/>
        <w:rPr>
          <w:rFonts w:ascii="Sylfaen" w:hAnsi="Sylfaen"/>
          <w:lang w:val="ru-RU"/>
        </w:rPr>
      </w:pPr>
      <w:proofErr w:type="spellStart"/>
      <w:proofErr w:type="gramStart"/>
      <w:r w:rsidRPr="009D2392">
        <w:rPr>
          <w:rFonts w:ascii="Sylfaen" w:hAnsi="Sylfaen"/>
        </w:rPr>
        <w:t>დავალება</w:t>
      </w:r>
      <w:proofErr w:type="spellEnd"/>
      <w:proofErr w:type="gramEnd"/>
      <w:r w:rsidRPr="009D2392">
        <w:rPr>
          <w:rFonts w:ascii="Sylfaen" w:hAnsi="Sylfaen"/>
        </w:rPr>
        <w:t xml:space="preserve"> </w:t>
      </w:r>
      <w:r w:rsidRPr="009D2392">
        <w:rPr>
          <w:rFonts w:ascii="Sylfaen" w:hAnsi="Sylfaen"/>
          <w:lang w:val="ru-RU"/>
        </w:rPr>
        <w:t>№1</w:t>
      </w:r>
    </w:p>
    <w:p w14:paraId="7C452E95" w14:textId="6AC15697" w:rsidR="000C25E2" w:rsidRDefault="000C25E2" w:rsidP="000C25E2">
      <w:pPr>
        <w:tabs>
          <w:tab w:val="left" w:pos="8110"/>
        </w:tabs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>
        <w:rPr>
          <w:rFonts w:ascii="Sylfaen" w:hAnsi="Sylfaen"/>
        </w:rPr>
        <w:t xml:space="preserve"> </w:t>
      </w:r>
      <w:proofErr w:type="spellStart"/>
      <w:proofErr w:type="gramStart"/>
      <w:r w:rsidRPr="00BE2A9C">
        <w:rPr>
          <w:rFonts w:ascii="Sylfaen" w:hAnsi="Sylfaen"/>
        </w:rPr>
        <w:t>თქვენ</w:t>
      </w:r>
      <w:proofErr w:type="spellEnd"/>
      <w:proofErr w:type="gramEnd"/>
      <w:r w:rsidRPr="00BE2A9C">
        <w:t xml:space="preserve"> </w:t>
      </w:r>
      <w:proofErr w:type="spellStart"/>
      <w:r w:rsidRPr="00BE2A9C">
        <w:rPr>
          <w:rFonts w:ascii="Sylfaen" w:hAnsi="Sylfaen"/>
        </w:rPr>
        <w:t>გევალებათ</w:t>
      </w:r>
      <w:proofErr w:type="spellEnd"/>
      <w:r w:rsidRPr="00BE2A9C">
        <w:t xml:space="preserve">, </w:t>
      </w:r>
      <w:proofErr w:type="spellStart"/>
      <w:r w:rsidRPr="00BE2A9C">
        <w:rPr>
          <w:rFonts w:ascii="Sylfaen" w:hAnsi="Sylfaen"/>
        </w:rPr>
        <w:t>რომ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მოამზადოთ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სამართლებრივი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პოზიცია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და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კაზუსში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ნახსენები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BE2A9C">
        <w:rPr>
          <w:rFonts w:ascii="Sylfaen" w:hAnsi="Sylfaen"/>
        </w:rPr>
        <w:t>თითოეული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კონფლიქტი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დააკვალიფიციროთ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საერთაშორისო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ჰუმანიტარული</w:t>
      </w:r>
      <w:proofErr w:type="spellEnd"/>
      <w:r w:rsidRPr="00BE2A9C">
        <w:t xml:space="preserve"> </w:t>
      </w:r>
      <w:proofErr w:type="spellStart"/>
      <w:r w:rsidRPr="00BE2A9C">
        <w:rPr>
          <w:rFonts w:ascii="Sylfaen" w:hAnsi="Sylfaen"/>
        </w:rPr>
        <w:t>სამართლის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BE2A9C">
        <w:rPr>
          <w:rFonts w:ascii="Sylfaen" w:hAnsi="Sylfaen"/>
        </w:rPr>
        <w:t>შესაბამისად</w:t>
      </w:r>
      <w:proofErr w:type="spellEnd"/>
      <w:r w:rsidRPr="00BE2A9C">
        <w:t>.</w:t>
      </w:r>
    </w:p>
    <w:p w14:paraId="0518F342" w14:textId="1EE24D6F" w:rsidR="000C25E2" w:rsidRDefault="000C25E2" w:rsidP="000C25E2">
      <w:pPr>
        <w:tabs>
          <w:tab w:val="left" w:pos="8110"/>
        </w:tabs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ადამიანის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უფლებათა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საერთაშორისო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სამართლის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შესაბამისად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შეფასება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მიეცით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ლეპერნის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სახელმწიფოში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საგანგებო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მდგომარეობის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გამოცხადების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საკითხს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იმსჯელეთ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აქტივისტების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კანონიერების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საკითხზე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არასმთავრობო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ორგანიზაციების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დასკვნებზე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ჩამოაყალიბეთ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პოზიცია</w:t>
      </w:r>
      <w:proofErr w:type="spellEnd"/>
      <w:r>
        <w:rPr>
          <w:rFonts w:ascii="Sylfaen" w:hAnsi="Sylfaen"/>
        </w:rPr>
        <w:t xml:space="preserve">. </w:t>
      </w:r>
    </w:p>
    <w:p w14:paraId="2938D876" w14:textId="78598F7B" w:rsidR="000C25E2" w:rsidRDefault="000C25E2" w:rsidP="000C25E2">
      <w:pPr>
        <w:tabs>
          <w:tab w:val="left" w:pos="8110"/>
        </w:tabs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საერთაშორისო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ჰუმანიტარული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სამართლის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შესაბამისად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იმსჯელეთ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ცეცხლის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გახსნის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კანონიერებაზე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იმ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სამოქალაქო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პირებზე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რომელიც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მტკიცებით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შეიარაღებული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დაჯგუფების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ბაზას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იცავდნენ</w:t>
      </w:r>
      <w:proofErr w:type="spellEnd"/>
      <w:r>
        <w:rPr>
          <w:rFonts w:ascii="Sylfaen" w:hAnsi="Sylfaen"/>
        </w:rPr>
        <w:t>.</w:t>
      </w:r>
    </w:p>
    <w:p w14:paraId="04D4E42A" w14:textId="215FEED1" w:rsidR="000C25E2" w:rsidRDefault="000C25E2" w:rsidP="000C25E2">
      <w:pPr>
        <w:tabs>
          <w:tab w:val="left" w:pos="8110"/>
        </w:tabs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კაზუსის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ბოლოს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იმსჯელეთ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ჩამოაყალიბეთ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პოზიცია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არასამთავრობო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ორგანიზაციების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მოთხოვნაზე</w:t>
      </w:r>
      <w:proofErr w:type="spellEnd"/>
      <w:r>
        <w:rPr>
          <w:rFonts w:ascii="Sylfaen" w:hAnsi="Sylfaen"/>
        </w:rPr>
        <w:t xml:space="preserve">. </w:t>
      </w:r>
    </w:p>
    <w:p w14:paraId="7641C2B2" w14:textId="4137C22D" w:rsidR="000C25E2" w:rsidRDefault="000C25E2" w:rsidP="000C25E2">
      <w:pPr>
        <w:tabs>
          <w:tab w:val="left" w:pos="8110"/>
        </w:tabs>
        <w:jc w:val="both"/>
        <w:rPr>
          <w:rFonts w:ascii="Sylfaen" w:hAnsi="Sylfaen"/>
        </w:rPr>
      </w:pPr>
      <w:r>
        <w:rPr>
          <w:rFonts w:ascii="Sylfaen" w:hAnsi="Sylfaen"/>
        </w:rPr>
        <w:t>5.</w:t>
      </w:r>
      <w:r w:rsidR="008218EF">
        <w:rPr>
          <w:rFonts w:ascii="Sylfaen" w:hAnsi="Sylfaen"/>
        </w:rPr>
        <w:t xml:space="preserve"> </w:t>
      </w:r>
      <w:bookmarkStart w:id="0" w:name="_GoBack"/>
      <w:bookmarkEnd w:id="0"/>
      <w:r>
        <w:rPr>
          <w:rFonts w:ascii="Sylfaen" w:hAnsi="Sylfaen"/>
        </w:rPr>
        <w:t xml:space="preserve">შეფასება </w:t>
      </w:r>
      <w:proofErr w:type="spellStart"/>
      <w:r>
        <w:rPr>
          <w:rFonts w:ascii="Sylfaen" w:hAnsi="Sylfaen"/>
        </w:rPr>
        <w:t>მიეცით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მთავრობის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გადაწყვეტილებას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შეიარაღებულ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კონფლიქტში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მონაწილე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სამოქალაქო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სისხლის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სამართლის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პასუხისგებაში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მიცემასთან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დაკავშირებით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გთხოვთ</w:t>
      </w:r>
      <w:proofErr w:type="spellEnd"/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პასუხები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დაასაბუთოთ</w:t>
      </w:r>
      <w:proofErr w:type="spellEnd"/>
      <w:r>
        <w:rPr>
          <w:rFonts w:ascii="Sylfaen" w:hAnsi="Sylfaen"/>
        </w:rPr>
        <w:t>.</w:t>
      </w:r>
    </w:p>
    <w:p w14:paraId="53D723A5" w14:textId="77777777" w:rsidR="000C25E2" w:rsidRDefault="000C25E2" w:rsidP="000C25E2">
      <w:pPr>
        <w:spacing w:after="0"/>
        <w:jc w:val="both"/>
        <w:rPr>
          <w:rFonts w:ascii="Sylfaen" w:hAnsi="Sylfaen"/>
        </w:rPr>
      </w:pPr>
      <w:proofErr w:type="spellStart"/>
      <w:proofErr w:type="gramStart"/>
      <w:r w:rsidRPr="00A30F48">
        <w:rPr>
          <w:rFonts w:ascii="Sylfaen" w:hAnsi="Sylfaen"/>
        </w:rPr>
        <w:t>გაითვალისწინეთ</w:t>
      </w:r>
      <w:proofErr w:type="spellEnd"/>
      <w:proofErr w:type="gramEnd"/>
      <w:r w:rsidRPr="00A30F48">
        <w:t xml:space="preserve">, </w:t>
      </w:r>
      <w:proofErr w:type="spellStart"/>
      <w:r w:rsidRPr="00A30F48">
        <w:rPr>
          <w:rFonts w:ascii="Sylfaen" w:hAnsi="Sylfaen"/>
        </w:rPr>
        <w:t>რომ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კაზუსში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ნახსენები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სახელმწიფო</w:t>
      </w:r>
      <w:r>
        <w:rPr>
          <w:rFonts w:ascii="Sylfaen" w:hAnsi="Sylfaen"/>
        </w:rPr>
        <w:t>ები</w:t>
      </w:r>
      <w:proofErr w:type="spellEnd"/>
      <w:r w:rsidRPr="00A30F48">
        <w:t xml:space="preserve"> </w:t>
      </w:r>
      <w:proofErr w:type="spellStart"/>
      <w:r>
        <w:rPr>
          <w:rFonts w:ascii="Sylfaen" w:hAnsi="Sylfaen"/>
        </w:rPr>
        <w:t>არიან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ჟენევის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ოთხივე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კონვენციის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A30F48">
        <w:rPr>
          <w:rFonts w:ascii="Sylfaen" w:hAnsi="Sylfaen"/>
        </w:rPr>
        <w:t>და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მისი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პირველი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და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მეორე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დამატებითი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ოქმის</w:t>
      </w:r>
      <w:proofErr w:type="spellEnd"/>
      <w:r w:rsidRPr="00A30F48">
        <w:t xml:space="preserve">, </w:t>
      </w:r>
      <w:proofErr w:type="spellStart"/>
      <w:r w:rsidRPr="00A30F48">
        <w:rPr>
          <w:rFonts w:ascii="Sylfaen" w:hAnsi="Sylfaen"/>
        </w:rPr>
        <w:t>ადამიანის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უფლებათა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ევროპული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კონვენციის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A30F48">
        <w:rPr>
          <w:rFonts w:ascii="Sylfaen" w:hAnsi="Sylfaen"/>
        </w:rPr>
        <w:t>და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გაეროს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სამოქალაქო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და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პოლიტიკური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უფლებების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შესახებ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საერთაშორისო</w:t>
      </w:r>
      <w:proofErr w:type="spellEnd"/>
      <w:r w:rsidRPr="00A30F48">
        <w:t xml:space="preserve"> </w:t>
      </w:r>
      <w:proofErr w:type="spellStart"/>
      <w:r w:rsidRPr="00A30F48">
        <w:rPr>
          <w:rFonts w:ascii="Sylfaen" w:hAnsi="Sylfaen"/>
        </w:rPr>
        <w:t>პაქტის</w:t>
      </w:r>
      <w:proofErr w:type="spellEnd"/>
      <w:r w:rsidRPr="00A30F48">
        <w:t xml:space="preserve"> </w:t>
      </w:r>
      <w:proofErr w:type="spellStart"/>
      <w:r>
        <w:rPr>
          <w:rFonts w:ascii="Sylfaen" w:hAnsi="Sylfaen"/>
        </w:rPr>
        <w:t>წევრები</w:t>
      </w:r>
      <w:proofErr w:type="spellEnd"/>
      <w:r w:rsidRPr="00A30F48">
        <w:t>.</w:t>
      </w:r>
    </w:p>
    <w:p w14:paraId="7F7F49E1" w14:textId="77777777" w:rsidR="000C25E2" w:rsidRDefault="000C25E2" w:rsidP="000C25E2">
      <w:pPr>
        <w:jc w:val="both"/>
        <w:rPr>
          <w:rFonts w:ascii="Sylfaen" w:hAnsi="Sylfaen"/>
        </w:rPr>
      </w:pPr>
    </w:p>
    <w:p w14:paraId="51422DE1" w14:textId="77777777" w:rsidR="000C25E2" w:rsidRPr="000C25E2" w:rsidRDefault="000C25E2" w:rsidP="000C25E2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</w:rPr>
      </w:pPr>
      <w:proofErr w:type="spellStart"/>
      <w:proofErr w:type="gramStart"/>
      <w:r w:rsidRPr="005A03C9">
        <w:rPr>
          <w:rFonts w:ascii="Sylfaen" w:hAnsi="Sylfaen" w:cs="Sylfaen"/>
        </w:rPr>
        <w:t>შესრულებული</w:t>
      </w:r>
      <w:proofErr w:type="spellEnd"/>
      <w:proofErr w:type="gramEnd"/>
      <w:r w:rsidRPr="005A03C9">
        <w:rPr>
          <w:rFonts w:ascii="Sylfaen" w:hAnsi="Sylfaen"/>
        </w:rPr>
        <w:t xml:space="preserve"> </w:t>
      </w:r>
      <w:proofErr w:type="spellStart"/>
      <w:r w:rsidRPr="005A03C9">
        <w:rPr>
          <w:rFonts w:ascii="Sylfaen" w:hAnsi="Sylfaen" w:cs="Sylfaen"/>
        </w:rPr>
        <w:t>დავალების</w:t>
      </w:r>
      <w:proofErr w:type="spellEnd"/>
      <w:r w:rsidRPr="005A03C9">
        <w:rPr>
          <w:rFonts w:ascii="Sylfaen" w:hAnsi="Sylfaen"/>
        </w:rPr>
        <w:t xml:space="preserve"> </w:t>
      </w:r>
      <w:proofErr w:type="spellStart"/>
      <w:r w:rsidRPr="005A03C9">
        <w:rPr>
          <w:rFonts w:ascii="Sylfaen" w:hAnsi="Sylfaen" w:cs="Sylfaen"/>
        </w:rPr>
        <w:t>მოცულობა</w:t>
      </w:r>
      <w:proofErr w:type="spellEnd"/>
      <w:r w:rsidRPr="005A03C9">
        <w:rPr>
          <w:rFonts w:ascii="Sylfaen" w:hAnsi="Sylfaen"/>
        </w:rPr>
        <w:t xml:space="preserve"> </w:t>
      </w:r>
      <w:proofErr w:type="spellStart"/>
      <w:r w:rsidRPr="005A03C9">
        <w:rPr>
          <w:rFonts w:ascii="Sylfaen" w:hAnsi="Sylfaen" w:cs="Sylfaen"/>
        </w:rPr>
        <w:t>არ</w:t>
      </w:r>
      <w:proofErr w:type="spellEnd"/>
      <w:r w:rsidRPr="005A03C9">
        <w:rPr>
          <w:rFonts w:ascii="Sylfaen" w:hAnsi="Sylfaen"/>
        </w:rPr>
        <w:t xml:space="preserve"> </w:t>
      </w:r>
      <w:proofErr w:type="spellStart"/>
      <w:r w:rsidRPr="005A03C9">
        <w:rPr>
          <w:rFonts w:ascii="Sylfaen" w:hAnsi="Sylfaen" w:cs="Sylfaen"/>
        </w:rPr>
        <w:t>უნდა</w:t>
      </w:r>
      <w:proofErr w:type="spellEnd"/>
      <w:r w:rsidRPr="005A03C9">
        <w:rPr>
          <w:rFonts w:ascii="Sylfaen" w:hAnsi="Sylfaen"/>
        </w:rPr>
        <w:t xml:space="preserve"> </w:t>
      </w:r>
      <w:proofErr w:type="spellStart"/>
      <w:r w:rsidRPr="005A03C9">
        <w:rPr>
          <w:rFonts w:ascii="Sylfaen" w:hAnsi="Sylfaen" w:cs="Sylfaen"/>
        </w:rPr>
        <w:t>აღემატებოდეს</w:t>
      </w:r>
      <w:proofErr w:type="spellEnd"/>
      <w:r w:rsidRPr="005A03C9">
        <w:rPr>
          <w:rFonts w:ascii="Sylfaen" w:hAnsi="Sylfaen"/>
        </w:rPr>
        <w:t xml:space="preserve"> </w:t>
      </w:r>
      <w:r w:rsidRPr="000C25E2">
        <w:rPr>
          <w:rFonts w:ascii="Sylfaen" w:hAnsi="Sylfaen"/>
          <w:b/>
        </w:rPr>
        <w:t xml:space="preserve">2000 </w:t>
      </w:r>
      <w:proofErr w:type="spellStart"/>
      <w:r w:rsidRPr="000C25E2">
        <w:rPr>
          <w:rFonts w:ascii="Sylfaen" w:hAnsi="Sylfaen" w:cs="Sylfaen"/>
          <w:b/>
        </w:rPr>
        <w:t>სიტყვას</w:t>
      </w:r>
      <w:proofErr w:type="spellEnd"/>
      <w:r w:rsidRPr="000C25E2">
        <w:rPr>
          <w:rFonts w:ascii="Sylfaen" w:hAnsi="Sylfaen"/>
          <w:b/>
        </w:rPr>
        <w:t xml:space="preserve"> (</w:t>
      </w:r>
      <w:proofErr w:type="spellStart"/>
      <w:r w:rsidRPr="000C25E2">
        <w:rPr>
          <w:rFonts w:ascii="Sylfaen" w:hAnsi="Sylfaen" w:cs="Sylfaen"/>
          <w:b/>
        </w:rPr>
        <w:t>სქოლიოს</w:t>
      </w:r>
      <w:proofErr w:type="spellEnd"/>
      <w:r w:rsidRPr="000C25E2">
        <w:rPr>
          <w:rFonts w:ascii="Sylfaen" w:hAnsi="Sylfaen" w:cs="Sylfaen"/>
          <w:b/>
        </w:rPr>
        <w:t xml:space="preserve"> </w:t>
      </w:r>
      <w:proofErr w:type="spellStart"/>
      <w:r w:rsidRPr="000C25E2">
        <w:rPr>
          <w:rFonts w:ascii="Sylfaen" w:hAnsi="Sylfaen" w:cs="Sylfaen"/>
          <w:b/>
        </w:rPr>
        <w:t>გარეშე</w:t>
      </w:r>
      <w:proofErr w:type="spellEnd"/>
      <w:r w:rsidRPr="000C25E2">
        <w:rPr>
          <w:rFonts w:ascii="Sylfaen" w:hAnsi="Sylfaen"/>
          <w:b/>
        </w:rPr>
        <w:t>).</w:t>
      </w:r>
    </w:p>
    <w:p w14:paraId="413E10A3" w14:textId="7756C975" w:rsidR="004A42A2" w:rsidRDefault="004A42A2" w:rsidP="004A42A2">
      <w:pPr>
        <w:spacing w:line="258" w:lineRule="auto"/>
        <w:ind w:right="63"/>
        <w:rPr>
          <w:rFonts w:ascii="Sylfaen" w:eastAsia="Sylfaen" w:hAnsi="Sylfaen" w:cs="Sylfaen"/>
          <w:b/>
        </w:rPr>
      </w:pPr>
    </w:p>
    <w:p w14:paraId="051118B5" w14:textId="77777777" w:rsidR="004A42A2" w:rsidRPr="004A42A2" w:rsidRDefault="004A42A2" w:rsidP="004A42A2">
      <w:pPr>
        <w:spacing w:line="258" w:lineRule="auto"/>
        <w:ind w:right="63"/>
        <w:rPr>
          <w:rFonts w:ascii="Sylfaen" w:eastAsia="Sylfaen" w:hAnsi="Sylfaen" w:cs="Sylfaen"/>
          <w:b/>
        </w:rPr>
      </w:pPr>
    </w:p>
    <w:p w14:paraId="045B08DD" w14:textId="77777777" w:rsidR="004679B9" w:rsidRPr="003404FF" w:rsidRDefault="004679B9" w:rsidP="004679B9">
      <w:pPr>
        <w:shd w:val="clear" w:color="auto" w:fill="E36C0A" w:themeFill="accent6" w:themeFillShade="BF"/>
        <w:spacing w:line="258" w:lineRule="auto"/>
        <w:ind w:right="63"/>
        <w:rPr>
          <w:rFonts w:ascii="Sylfaen" w:eastAsia="Sylfaen" w:hAnsi="Sylfaen" w:cs="Sylfaen"/>
          <w:b/>
          <w:color w:val="FFFFFF" w:themeColor="background1"/>
          <w:lang w:val="ka-GE"/>
        </w:rPr>
      </w:pPr>
      <w:r w:rsidRPr="003404FF">
        <w:rPr>
          <w:rFonts w:ascii="Sylfaen" w:eastAsia="Sylfaen" w:hAnsi="Sylfaen" w:cs="Sylfaen"/>
          <w:b/>
          <w:color w:val="FFFFFF" w:themeColor="background1"/>
          <w:lang w:val="ka-GE"/>
        </w:rPr>
        <w:t xml:space="preserve">დავალება </w:t>
      </w:r>
      <w:r w:rsidRPr="003404FF">
        <w:rPr>
          <w:rFonts w:ascii="Sylfaen" w:eastAsia="Sylfaen" w:hAnsi="Sylfaen" w:cs="Sylfaen"/>
          <w:b/>
          <w:color w:val="FFFFFF" w:themeColor="background1"/>
        </w:rPr>
        <w:t xml:space="preserve">N2 </w:t>
      </w:r>
      <w:r w:rsidRPr="003404FF">
        <w:rPr>
          <w:rFonts w:ascii="Sylfaen" w:eastAsia="Sylfaen" w:hAnsi="Sylfaen" w:cs="Sylfaen"/>
          <w:b/>
          <w:color w:val="FFFFFF" w:themeColor="background1"/>
          <w:lang w:val="ka-GE"/>
        </w:rPr>
        <w:t>(მაქსიმალური შეფასება 30 ქულა)</w:t>
      </w:r>
    </w:p>
    <w:p w14:paraId="38519D70" w14:textId="77777777" w:rsidR="000C25E2" w:rsidRPr="000C25E2" w:rsidRDefault="000C25E2" w:rsidP="000C25E2">
      <w:pPr>
        <w:rPr>
          <w:rFonts w:ascii="Sylfaen" w:hAnsi="Sylfaen"/>
        </w:rPr>
      </w:pPr>
      <w:proofErr w:type="spellStart"/>
      <w:proofErr w:type="gramStart"/>
      <w:r w:rsidRPr="000C25E2">
        <w:rPr>
          <w:rFonts w:ascii="Sylfaen" w:hAnsi="Sylfaen" w:cs="Sylfaen"/>
        </w:rPr>
        <w:t>რას</w:t>
      </w:r>
      <w:proofErr w:type="spellEnd"/>
      <w:proofErr w:type="gramEnd"/>
      <w:r w:rsidRPr="000C25E2">
        <w:rPr>
          <w:rFonts w:ascii="Sylfaen" w:hAnsi="Sylfaen"/>
        </w:rPr>
        <w:t xml:space="preserve"> </w:t>
      </w:r>
      <w:proofErr w:type="spellStart"/>
      <w:r w:rsidRPr="000C25E2">
        <w:rPr>
          <w:rFonts w:ascii="Sylfaen" w:hAnsi="Sylfaen"/>
        </w:rPr>
        <w:t>ნიშნავს</w:t>
      </w:r>
      <w:proofErr w:type="spellEnd"/>
      <w:r w:rsidRPr="000C25E2">
        <w:rPr>
          <w:rFonts w:ascii="Sylfaen" w:hAnsi="Sylfaen"/>
        </w:rPr>
        <w:t xml:space="preserve"> </w:t>
      </w:r>
      <w:proofErr w:type="spellStart"/>
      <w:r w:rsidRPr="000C25E2">
        <w:rPr>
          <w:rFonts w:ascii="Sylfaen" w:hAnsi="Sylfaen"/>
        </w:rPr>
        <w:t>ტერმინი</w:t>
      </w:r>
      <w:proofErr w:type="spellEnd"/>
      <w:r w:rsidRPr="000C25E2">
        <w:rPr>
          <w:rFonts w:ascii="Sylfaen" w:hAnsi="Sylfaen"/>
        </w:rPr>
        <w:t xml:space="preserve"> „</w:t>
      </w:r>
      <w:proofErr w:type="spellStart"/>
      <w:r w:rsidRPr="000C25E2">
        <w:rPr>
          <w:rFonts w:ascii="Sylfaen" w:hAnsi="Sylfaen"/>
        </w:rPr>
        <w:t>ჰუმანიტარული</w:t>
      </w:r>
      <w:proofErr w:type="spellEnd"/>
      <w:r w:rsidRPr="000C25E2">
        <w:rPr>
          <w:rFonts w:ascii="Sylfaen" w:hAnsi="Sylfaen"/>
        </w:rPr>
        <w:t xml:space="preserve"> </w:t>
      </w:r>
      <w:proofErr w:type="spellStart"/>
      <w:r w:rsidRPr="000C25E2">
        <w:rPr>
          <w:rFonts w:ascii="Sylfaen" w:hAnsi="Sylfaen"/>
        </w:rPr>
        <w:t>ინტერვენცია</w:t>
      </w:r>
      <w:proofErr w:type="spellEnd"/>
      <w:r w:rsidRPr="000C25E2">
        <w:rPr>
          <w:rFonts w:ascii="Sylfaen" w:hAnsi="Sylfaen"/>
        </w:rPr>
        <w:t>“?</w:t>
      </w:r>
    </w:p>
    <w:p w14:paraId="5E6D3413" w14:textId="77777777" w:rsidR="004679B9" w:rsidRPr="007A6DC3" w:rsidRDefault="004679B9" w:rsidP="004679B9">
      <w:pPr>
        <w:pStyle w:val="ListParagraph"/>
        <w:numPr>
          <w:ilvl w:val="0"/>
          <w:numId w:val="16"/>
        </w:numPr>
        <w:jc w:val="both"/>
        <w:rPr>
          <w:rFonts w:ascii="Sylfaen" w:eastAsia="Sylfaen" w:hAnsi="Sylfaen" w:cs="Sylfaen"/>
          <w:lang w:val="ka-GE"/>
        </w:rPr>
      </w:pPr>
      <w:r w:rsidRPr="007A6DC3">
        <w:rPr>
          <w:rFonts w:ascii="Sylfaen" w:eastAsia="Sylfaen" w:hAnsi="Sylfaen" w:cs="Sylfaen"/>
          <w:lang w:val="ka-GE"/>
        </w:rPr>
        <w:t xml:space="preserve">თემის მოცულობა არ უნდა აღემატებოდეს </w:t>
      </w:r>
      <w:r w:rsidRPr="007A6DC3">
        <w:rPr>
          <w:rFonts w:ascii="Sylfaen" w:eastAsia="Sylfaen" w:hAnsi="Sylfaen" w:cs="Sylfaen"/>
          <w:b/>
          <w:lang w:val="ka-GE"/>
        </w:rPr>
        <w:t>500 სიტყვას (სქოლიოს გარეშე)</w:t>
      </w:r>
    </w:p>
    <w:p w14:paraId="1E73995E" w14:textId="77777777" w:rsidR="00870CF8" w:rsidRPr="007A6DC3" w:rsidRDefault="00870CF8" w:rsidP="002037D1">
      <w:pPr>
        <w:jc w:val="both"/>
        <w:rPr>
          <w:rFonts w:ascii="Sylfaen" w:eastAsia="Sylfaen" w:hAnsi="Sylfaen" w:cs="Sylfaen"/>
          <w:lang w:val="ka-GE"/>
        </w:rPr>
      </w:pPr>
    </w:p>
    <w:p w14:paraId="53CF642B" w14:textId="77777777" w:rsidR="002037D1" w:rsidRPr="007A6DC3" w:rsidRDefault="002037D1" w:rsidP="002037D1">
      <w:pPr>
        <w:jc w:val="both"/>
        <w:rPr>
          <w:rFonts w:ascii="Sylfaen" w:hAnsi="Sylfaen"/>
          <w:i/>
          <w:lang w:val="ka-GE"/>
        </w:rPr>
      </w:pPr>
    </w:p>
    <w:p w14:paraId="5642A83A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563C9468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6D1643BA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0A3130A2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1C236649" w14:textId="77777777" w:rsidR="00870CF8" w:rsidRPr="007A6DC3" w:rsidRDefault="00870CF8" w:rsidP="002037D1">
      <w:pPr>
        <w:jc w:val="both"/>
        <w:rPr>
          <w:rFonts w:ascii="Sylfaen" w:hAnsi="Sylfaen"/>
          <w:i/>
          <w:lang w:val="ka-GE"/>
        </w:rPr>
      </w:pPr>
    </w:p>
    <w:p w14:paraId="1517B12D" w14:textId="77777777" w:rsidR="00870CF8" w:rsidRPr="007A6DC3" w:rsidRDefault="00870CF8" w:rsidP="002037D1">
      <w:pPr>
        <w:jc w:val="both"/>
        <w:rPr>
          <w:rFonts w:ascii="Sylfaen" w:hAnsi="Sylfaen"/>
          <w:b/>
          <w:lang w:val="ka-GE"/>
        </w:rPr>
      </w:pPr>
    </w:p>
    <w:p w14:paraId="48F4B6BB" w14:textId="77777777" w:rsidR="002037D1" w:rsidRPr="007A6DC3" w:rsidRDefault="002037D1" w:rsidP="002037D1">
      <w:pPr>
        <w:jc w:val="center"/>
        <w:rPr>
          <w:rFonts w:ascii="Sylfaen" w:hAnsi="Sylfaen"/>
          <w:i/>
          <w:sz w:val="24"/>
          <w:szCs w:val="24"/>
          <w:u w:val="single"/>
          <w:lang w:val="ka-GE"/>
        </w:rPr>
      </w:pPr>
    </w:p>
    <w:p w14:paraId="6F13044A" w14:textId="77777777" w:rsidR="002037D1" w:rsidRPr="007A6DC3" w:rsidRDefault="002037D1" w:rsidP="002037D1">
      <w:pPr>
        <w:jc w:val="center"/>
        <w:rPr>
          <w:rFonts w:ascii="Sylfaen" w:hAnsi="Sylfaen"/>
          <w:b/>
          <w:color w:val="943634" w:themeColor="accent2" w:themeShade="BF"/>
          <w:sz w:val="36"/>
          <w:szCs w:val="24"/>
          <w:lang w:val="ka-GE"/>
        </w:rPr>
      </w:pPr>
    </w:p>
    <w:p w14:paraId="47987B5A" w14:textId="77777777" w:rsidR="00BC5CA1" w:rsidRPr="007A6DC3" w:rsidRDefault="00BC5CA1" w:rsidP="00D31FC6">
      <w:pPr>
        <w:pStyle w:val="ListParagraph"/>
        <w:ind w:left="0"/>
        <w:jc w:val="both"/>
        <w:rPr>
          <w:rFonts w:ascii="Sylfaen" w:hAnsi="Sylfaen"/>
          <w:i/>
          <w:sz w:val="20"/>
          <w:lang w:val="ka-GE"/>
        </w:rPr>
      </w:pPr>
    </w:p>
    <w:p w14:paraId="3FC0F7E6" w14:textId="77777777" w:rsidR="00E011F4" w:rsidRPr="007A6DC3" w:rsidRDefault="00E011F4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68F301FA" w14:textId="77777777" w:rsidR="00371DA9" w:rsidRPr="007A6DC3" w:rsidRDefault="00CA67FA" w:rsidP="00371DA9">
      <w:pPr>
        <w:pStyle w:val="ListParagraph"/>
        <w:ind w:left="0"/>
        <w:jc w:val="center"/>
        <w:rPr>
          <w:rFonts w:ascii="Sylfaen" w:hAnsi="Sylfaen"/>
          <w:b/>
          <w:color w:val="E36C0A" w:themeColor="accent6" w:themeShade="BF"/>
          <w:sz w:val="32"/>
          <w:lang w:val="ka-GE"/>
        </w:rPr>
      </w:pPr>
      <w:r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>საქართველოს იუსტიციის სასწავლო ცენტრი გისურვებთ წარმატებას!</w:t>
      </w:r>
      <w:r w:rsidR="00BE337C"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 xml:space="preserve"> </w:t>
      </w:r>
      <w:r w:rsidR="00BE337C" w:rsidRPr="007A6DC3">
        <w:rPr>
          <w:rFonts w:ascii="Sylfaen" w:hAnsi="Sylfaen"/>
          <w:b/>
          <w:color w:val="E36C0A" w:themeColor="accent6" w:themeShade="BF"/>
          <w:sz w:val="32"/>
        </w:rPr>
        <w:sym w:font="Wingdings" w:char="F04A"/>
      </w:r>
      <w:r w:rsidR="00BE337C" w:rsidRPr="007A6DC3">
        <w:rPr>
          <w:rFonts w:ascii="Sylfaen" w:hAnsi="Sylfaen"/>
          <w:b/>
          <w:color w:val="E36C0A" w:themeColor="accent6" w:themeShade="BF"/>
          <w:sz w:val="32"/>
          <w:lang w:val="ka-GE"/>
        </w:rPr>
        <w:t xml:space="preserve"> </w:t>
      </w:r>
    </w:p>
    <w:p w14:paraId="4D9FC257" w14:textId="77777777" w:rsidR="00F32B86" w:rsidRPr="007A6DC3" w:rsidRDefault="00F32B86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04EF5A60" w14:textId="77777777" w:rsidR="003967FE" w:rsidRPr="007A6DC3" w:rsidRDefault="003967FE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6D6AD563" w14:textId="77777777" w:rsidR="004679B9" w:rsidRPr="007A6DC3" w:rsidRDefault="004679B9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36891FDE" w14:textId="77777777" w:rsidR="003D1C4A" w:rsidRPr="007A6DC3" w:rsidRDefault="003D1C4A" w:rsidP="003D1C4A">
      <w:pPr>
        <w:spacing w:before="100" w:beforeAutospacing="1" w:after="0" w:line="360" w:lineRule="auto"/>
        <w:jc w:val="both"/>
        <w:rPr>
          <w:rFonts w:ascii="Sylfaen" w:hAnsi="Sylfaen" w:cs="DejaVu Sans"/>
          <w:b/>
          <w:lang w:val="ka-GE"/>
        </w:rPr>
      </w:pPr>
      <w:r w:rsidRPr="007A6DC3">
        <w:rPr>
          <w:rFonts w:ascii="Sylfaen" w:hAnsi="Sylfaen" w:cs="DejaVu Sans"/>
          <w:b/>
          <w:lang w:val="ka-GE"/>
        </w:rPr>
        <w:t>დამატებითი ინფორმაციისთვის დაგვიკავშირდით:</w:t>
      </w:r>
    </w:p>
    <w:p w14:paraId="45984683" w14:textId="77777777" w:rsidR="003D1C4A" w:rsidRPr="007A6DC3" w:rsidRDefault="003D1C4A" w:rsidP="003D1C4A">
      <w:pPr>
        <w:spacing w:after="0" w:line="240" w:lineRule="auto"/>
        <w:jc w:val="both"/>
        <w:rPr>
          <w:rFonts w:ascii="Sylfaen" w:hAnsi="Sylfaen" w:cs="DejaVu Sans"/>
          <w:lang w:val="ka-GE"/>
        </w:rPr>
      </w:pPr>
      <w:r w:rsidRPr="007A6DC3">
        <w:rPr>
          <w:rFonts w:ascii="Sylfaen" w:hAnsi="Sylfaen" w:cs="DejaVu Sans"/>
          <w:lang w:val="ka-GE"/>
        </w:rPr>
        <w:t xml:space="preserve">მარიამ გელეტაშვილი - (+995 558) 99 58 39; </w:t>
      </w:r>
      <w:hyperlink r:id="rId14" w:history="1">
        <w:r w:rsidRPr="007A6DC3">
          <w:rPr>
            <w:rStyle w:val="Hyperlink"/>
            <w:rFonts w:ascii="Sylfaen" w:hAnsi="Sylfaen" w:cs="DejaVu Sans"/>
            <w:lang w:val="ka-GE"/>
          </w:rPr>
          <w:t>mgeletashvili@tcj.gov.ge</w:t>
        </w:r>
      </w:hyperlink>
    </w:p>
    <w:p w14:paraId="7DD5F8A3" w14:textId="77777777" w:rsidR="003D1C4A" w:rsidRPr="007A6DC3" w:rsidRDefault="003D1C4A" w:rsidP="003D1C4A">
      <w:pPr>
        <w:spacing w:after="0" w:line="240" w:lineRule="auto"/>
        <w:jc w:val="both"/>
        <w:rPr>
          <w:rFonts w:ascii="Sylfaen" w:hAnsi="Sylfaen" w:cs="DejaVu Sans"/>
          <w:lang w:val="ka-GE"/>
        </w:rPr>
      </w:pPr>
      <w:r w:rsidRPr="007A6DC3">
        <w:rPr>
          <w:rFonts w:ascii="Sylfaen" w:hAnsi="Sylfaen" w:cs="DejaVu Sans"/>
          <w:lang w:val="ka-GE"/>
        </w:rPr>
        <w:t>მაია ქარდავა (+995) 599 55 88 18; </w:t>
      </w:r>
      <w:hyperlink r:id="rId15" w:history="1">
        <w:r w:rsidRPr="007A6DC3">
          <w:rPr>
            <w:rFonts w:ascii="Sylfaen" w:hAnsi="Sylfaen" w:cs="DejaVu Sans"/>
            <w:lang w:val="ka-GE"/>
          </w:rPr>
          <w:t>mkardava@icrc.org</w:t>
        </w:r>
      </w:hyperlink>
      <w:r w:rsidRPr="007A6DC3">
        <w:rPr>
          <w:rFonts w:ascii="Sylfaen" w:hAnsi="Sylfaen" w:cs="DejaVu Sans"/>
          <w:lang w:val="ka-GE"/>
        </w:rPr>
        <w:t xml:space="preserve"> </w:t>
      </w:r>
    </w:p>
    <w:p w14:paraId="14B07862" w14:textId="77777777" w:rsidR="003D1C4A" w:rsidRPr="007A6DC3" w:rsidRDefault="003D1C4A" w:rsidP="003D1C4A">
      <w:pPr>
        <w:pStyle w:val="NormalWeb"/>
        <w:spacing w:before="0" w:beforeAutospacing="0" w:after="0" w:afterAutospacing="0"/>
        <w:rPr>
          <w:rFonts w:ascii="Sylfaen" w:eastAsiaTheme="minorHAnsi" w:hAnsi="Sylfaen" w:cs="DejaVu Sans"/>
          <w:sz w:val="22"/>
          <w:szCs w:val="22"/>
          <w:lang w:val="ka-GE"/>
        </w:rPr>
      </w:pPr>
      <w:r w:rsidRPr="007A6DC3">
        <w:rPr>
          <w:rFonts w:ascii="Sylfaen" w:eastAsiaTheme="minorHAnsi" w:hAnsi="Sylfaen" w:cs="DejaVu Sans"/>
          <w:sz w:val="22"/>
          <w:szCs w:val="22"/>
          <w:lang w:val="ka-GE"/>
        </w:rPr>
        <w:t>მაია მამისაშვილი (+591) 60 17 25; </w:t>
      </w:r>
      <w:hyperlink r:id="rId16" w:history="1">
        <w:r w:rsidRPr="007A6DC3">
          <w:rPr>
            <w:rFonts w:ascii="Sylfaen" w:eastAsiaTheme="minorHAnsi" w:hAnsi="Sylfaen" w:cs="DejaVu Sans"/>
            <w:sz w:val="22"/>
            <w:szCs w:val="22"/>
            <w:lang w:val="ka-GE"/>
          </w:rPr>
          <w:t>mmamisashvili@icrc.org</w:t>
        </w:r>
      </w:hyperlink>
    </w:p>
    <w:p w14:paraId="5174554C" w14:textId="77777777" w:rsidR="007F24A0" w:rsidRPr="007A6DC3" w:rsidRDefault="007F24A0" w:rsidP="004679B9">
      <w:pPr>
        <w:rPr>
          <w:rFonts w:ascii="Sylfaen" w:eastAsia="Times New Roman" w:hAnsi="Sylfaen" w:cs="Times New Roman"/>
          <w:color w:val="000000"/>
          <w:szCs w:val="18"/>
          <w:lang w:val="ka-GE"/>
        </w:rPr>
      </w:pPr>
    </w:p>
    <w:sectPr w:rsidR="007F24A0" w:rsidRPr="007A6DC3" w:rsidSect="00870CF8">
      <w:headerReference w:type="default" r:id="rId17"/>
      <w:footerReference w:type="default" r:id="rId18"/>
      <w:pgSz w:w="11907" w:h="16839" w:code="9"/>
      <w:pgMar w:top="993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A9C7" w14:textId="77777777" w:rsidR="00B36CAF" w:rsidRDefault="00B36CAF" w:rsidP="00D5317A">
      <w:pPr>
        <w:spacing w:after="0" w:line="240" w:lineRule="auto"/>
      </w:pPr>
      <w:r>
        <w:separator/>
      </w:r>
    </w:p>
  </w:endnote>
  <w:endnote w:type="continuationSeparator" w:id="0">
    <w:p w14:paraId="2388289D" w14:textId="77777777" w:rsidR="00B36CAF" w:rsidRDefault="00B36CAF" w:rsidP="00D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94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28967" w14:textId="77777777" w:rsidR="00907D8D" w:rsidRDefault="0090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8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FE3272" w14:textId="77777777" w:rsidR="00907D8D" w:rsidRDefault="00907D8D">
    <w:pPr>
      <w:pStyle w:val="Footer"/>
    </w:pPr>
  </w:p>
  <w:p w14:paraId="5AE22D55" w14:textId="77777777" w:rsidR="00591A4A" w:rsidRDefault="00591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9419" w14:textId="77777777" w:rsidR="00B36CAF" w:rsidRDefault="00B36CAF" w:rsidP="00D5317A">
      <w:pPr>
        <w:spacing w:after="0" w:line="240" w:lineRule="auto"/>
      </w:pPr>
      <w:r>
        <w:separator/>
      </w:r>
    </w:p>
  </w:footnote>
  <w:footnote w:type="continuationSeparator" w:id="0">
    <w:p w14:paraId="16131CF6" w14:textId="77777777" w:rsidR="00B36CAF" w:rsidRDefault="00B36CAF" w:rsidP="00D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37FC" w14:textId="77777777" w:rsidR="005B6778" w:rsidRPr="00744C0D" w:rsidRDefault="005B6778" w:rsidP="00055D9F">
    <w:pPr>
      <w:tabs>
        <w:tab w:val="left" w:pos="360"/>
      </w:tabs>
      <w:spacing w:after="120" w:line="312" w:lineRule="auto"/>
      <w:ind w:right="-90"/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97837" wp14:editId="1C158AA8">
              <wp:simplePos x="0" y="0"/>
              <wp:positionH relativeFrom="column">
                <wp:posOffset>-435634</wp:posOffset>
              </wp:positionH>
              <wp:positionV relativeFrom="paragraph">
                <wp:posOffset>-146649</wp:posOffset>
              </wp:positionV>
              <wp:extent cx="7065034" cy="9445924"/>
              <wp:effectExtent l="0" t="0" r="21590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5034" cy="9445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F6EAE" id="Rectangle 3" o:spid="_x0000_s1026" style="position:absolute;margin-left:-34.3pt;margin-top:-11.55pt;width:556.3pt;height:7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" fillcolor="white [3212]" strokecolor="#e36c0a [2409]" strokeweight="2pt"/>
          </w:pict>
        </mc:Fallback>
      </mc:AlternateContent>
    </w:r>
    <w:r w:rsidRPr="00202F33">
      <w:rPr>
        <w:rFonts w:ascii="Sylfaen" w:hAnsi="Sylfaen"/>
        <w:b/>
        <w:i/>
        <w:noProof/>
      </w:rPr>
      <w:drawing>
        <wp:anchor distT="0" distB="0" distL="114300" distR="114300" simplePos="0" relativeHeight="251659264" behindDoc="0" locked="0" layoutInCell="1" allowOverlap="1" wp14:anchorId="01751D1C" wp14:editId="04EA78FE">
          <wp:simplePos x="0" y="0"/>
          <wp:positionH relativeFrom="column">
            <wp:posOffset>-2540</wp:posOffset>
          </wp:positionH>
          <wp:positionV relativeFrom="paragraph">
            <wp:posOffset>-53975</wp:posOffset>
          </wp:positionV>
          <wp:extent cx="2228850" cy="520700"/>
          <wp:effectExtent l="0" t="0" r="0" b="0"/>
          <wp:wrapSquare wrapText="bothSides"/>
          <wp:docPr id="12" name="Picture 12" descr="C:\Users\nkobalia\Desktop\Centr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obalia\Desktop\Centris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7" b="22159"/>
                  <a:stretch/>
                </pic:blipFill>
                <pic:spPr bwMode="auto">
                  <a:xfrm>
                    <a:off x="0" y="0"/>
                    <a:ext cx="22288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C0D">
      <w:rPr>
        <w:rFonts w:ascii="Sylfaen" w:hAnsi="Sylfaen"/>
        <w:i/>
        <w:lang w:val="ka-GE"/>
      </w:rPr>
      <w:t>სსიპ „საქართველოს იუსტიციის სასწავლო ცენტრი“</w:t>
    </w:r>
  </w:p>
  <w:p w14:paraId="014A6FEE" w14:textId="77777777" w:rsidR="005B6778" w:rsidRDefault="005B6778" w:rsidP="005B6778">
    <w:pPr>
      <w:pStyle w:val="Header"/>
    </w:pPr>
  </w:p>
  <w:p w14:paraId="1FB4A57A" w14:textId="77777777" w:rsidR="005B6778" w:rsidRDefault="005B6778" w:rsidP="005B6778">
    <w:pPr>
      <w:pStyle w:val="Header"/>
    </w:pPr>
  </w:p>
  <w:p w14:paraId="703CECA5" w14:textId="77777777" w:rsidR="005B6778" w:rsidRDefault="005B6778">
    <w:pPr>
      <w:pStyle w:val="Header"/>
    </w:pPr>
  </w:p>
  <w:p w14:paraId="6C4F6B8A" w14:textId="77777777" w:rsidR="00591A4A" w:rsidRDefault="00591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3F1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AD4"/>
    <w:multiLevelType w:val="hybridMultilevel"/>
    <w:tmpl w:val="532E9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53C7"/>
    <w:multiLevelType w:val="hybridMultilevel"/>
    <w:tmpl w:val="A3986C6E"/>
    <w:lvl w:ilvl="0" w:tplc="2E0A8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023"/>
    <w:multiLevelType w:val="hybridMultilevel"/>
    <w:tmpl w:val="2E863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77A5"/>
    <w:multiLevelType w:val="hybridMultilevel"/>
    <w:tmpl w:val="0FBE4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B04F6"/>
    <w:multiLevelType w:val="hybridMultilevel"/>
    <w:tmpl w:val="EA8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32AE0"/>
    <w:multiLevelType w:val="hybridMultilevel"/>
    <w:tmpl w:val="1D94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0571B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5C7A"/>
    <w:multiLevelType w:val="hybridMultilevel"/>
    <w:tmpl w:val="6B1EC61C"/>
    <w:lvl w:ilvl="0" w:tplc="05FE45A0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11D08"/>
    <w:multiLevelType w:val="hybridMultilevel"/>
    <w:tmpl w:val="9F7A7D9A"/>
    <w:lvl w:ilvl="0" w:tplc="D37CBB22">
      <w:start w:val="1"/>
      <w:numFmt w:val="decimal"/>
      <w:lvlText w:val="%1."/>
      <w:lvlJc w:val="left"/>
      <w:pPr>
        <w:ind w:left="720" w:hanging="360"/>
      </w:pPr>
      <w:rPr>
        <w:rFonts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E02F7"/>
    <w:multiLevelType w:val="hybridMultilevel"/>
    <w:tmpl w:val="E1ECB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C4642"/>
    <w:multiLevelType w:val="hybridMultilevel"/>
    <w:tmpl w:val="4FCCA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C6BDD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5825"/>
    <w:multiLevelType w:val="hybridMultilevel"/>
    <w:tmpl w:val="B4A6CEB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AD4"/>
    <w:multiLevelType w:val="hybridMultilevel"/>
    <w:tmpl w:val="7EF875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6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A"/>
    <w:rsid w:val="000072D3"/>
    <w:rsid w:val="0001270B"/>
    <w:rsid w:val="0001322E"/>
    <w:rsid w:val="00013858"/>
    <w:rsid w:val="00030C79"/>
    <w:rsid w:val="00035317"/>
    <w:rsid w:val="00041DC5"/>
    <w:rsid w:val="0004362A"/>
    <w:rsid w:val="00050CE5"/>
    <w:rsid w:val="00055D9F"/>
    <w:rsid w:val="000620B8"/>
    <w:rsid w:val="00066B45"/>
    <w:rsid w:val="000712EE"/>
    <w:rsid w:val="00075B8C"/>
    <w:rsid w:val="00076B07"/>
    <w:rsid w:val="00091BDA"/>
    <w:rsid w:val="0009596C"/>
    <w:rsid w:val="000B339C"/>
    <w:rsid w:val="000C25E2"/>
    <w:rsid w:val="000C7B39"/>
    <w:rsid w:val="000C7CAD"/>
    <w:rsid w:val="000E1B1D"/>
    <w:rsid w:val="000E46CB"/>
    <w:rsid w:val="001043B7"/>
    <w:rsid w:val="0010588A"/>
    <w:rsid w:val="00115988"/>
    <w:rsid w:val="00120087"/>
    <w:rsid w:val="00121DC5"/>
    <w:rsid w:val="00133FBE"/>
    <w:rsid w:val="00141FCC"/>
    <w:rsid w:val="00156A78"/>
    <w:rsid w:val="00191B15"/>
    <w:rsid w:val="00192685"/>
    <w:rsid w:val="00196AC3"/>
    <w:rsid w:val="001A22EE"/>
    <w:rsid w:val="001B1F1B"/>
    <w:rsid w:val="001B4BF4"/>
    <w:rsid w:val="001B6E93"/>
    <w:rsid w:val="001C3E8F"/>
    <w:rsid w:val="001C48DF"/>
    <w:rsid w:val="001D279A"/>
    <w:rsid w:val="001F55CD"/>
    <w:rsid w:val="00201E93"/>
    <w:rsid w:val="002037D1"/>
    <w:rsid w:val="002058BF"/>
    <w:rsid w:val="00211855"/>
    <w:rsid w:val="00211B1F"/>
    <w:rsid w:val="00211C21"/>
    <w:rsid w:val="00226BAA"/>
    <w:rsid w:val="002412BC"/>
    <w:rsid w:val="00275DE1"/>
    <w:rsid w:val="00276F6E"/>
    <w:rsid w:val="00294989"/>
    <w:rsid w:val="002B53F0"/>
    <w:rsid w:val="0030133D"/>
    <w:rsid w:val="00302270"/>
    <w:rsid w:val="003100FF"/>
    <w:rsid w:val="00311CEA"/>
    <w:rsid w:val="0033047A"/>
    <w:rsid w:val="003404FF"/>
    <w:rsid w:val="003503D6"/>
    <w:rsid w:val="00355EDB"/>
    <w:rsid w:val="00363E15"/>
    <w:rsid w:val="00371DA9"/>
    <w:rsid w:val="00377468"/>
    <w:rsid w:val="00386397"/>
    <w:rsid w:val="00386A6A"/>
    <w:rsid w:val="003967FE"/>
    <w:rsid w:val="003A0933"/>
    <w:rsid w:val="003A6196"/>
    <w:rsid w:val="003A6520"/>
    <w:rsid w:val="003D1C4A"/>
    <w:rsid w:val="003D4E74"/>
    <w:rsid w:val="003D6415"/>
    <w:rsid w:val="003F54BA"/>
    <w:rsid w:val="0041536C"/>
    <w:rsid w:val="00427A54"/>
    <w:rsid w:val="004366DC"/>
    <w:rsid w:val="004403AE"/>
    <w:rsid w:val="00442A2C"/>
    <w:rsid w:val="004445D7"/>
    <w:rsid w:val="004679B9"/>
    <w:rsid w:val="00471121"/>
    <w:rsid w:val="004839CA"/>
    <w:rsid w:val="004A06B8"/>
    <w:rsid w:val="004A42A2"/>
    <w:rsid w:val="004A6376"/>
    <w:rsid w:val="004B3797"/>
    <w:rsid w:val="004C2A78"/>
    <w:rsid w:val="004E5308"/>
    <w:rsid w:val="004E650A"/>
    <w:rsid w:val="004F28C9"/>
    <w:rsid w:val="004F55AA"/>
    <w:rsid w:val="004F7588"/>
    <w:rsid w:val="0050060F"/>
    <w:rsid w:val="00517264"/>
    <w:rsid w:val="005308BE"/>
    <w:rsid w:val="00534ECB"/>
    <w:rsid w:val="00535F7F"/>
    <w:rsid w:val="00545C2D"/>
    <w:rsid w:val="00562438"/>
    <w:rsid w:val="00575C65"/>
    <w:rsid w:val="00576B88"/>
    <w:rsid w:val="005814E0"/>
    <w:rsid w:val="00582512"/>
    <w:rsid w:val="00591A4A"/>
    <w:rsid w:val="00592E00"/>
    <w:rsid w:val="005B1959"/>
    <w:rsid w:val="005B4967"/>
    <w:rsid w:val="005B5800"/>
    <w:rsid w:val="005B6778"/>
    <w:rsid w:val="005B7558"/>
    <w:rsid w:val="005C75C6"/>
    <w:rsid w:val="005D40C7"/>
    <w:rsid w:val="005F0EBD"/>
    <w:rsid w:val="005F4CE3"/>
    <w:rsid w:val="005F50C5"/>
    <w:rsid w:val="006106A4"/>
    <w:rsid w:val="00621E70"/>
    <w:rsid w:val="0063134D"/>
    <w:rsid w:val="00632BBA"/>
    <w:rsid w:val="006357AB"/>
    <w:rsid w:val="00654F99"/>
    <w:rsid w:val="00673823"/>
    <w:rsid w:val="00677687"/>
    <w:rsid w:val="006826AF"/>
    <w:rsid w:val="00686B84"/>
    <w:rsid w:val="006A4AB6"/>
    <w:rsid w:val="006B085B"/>
    <w:rsid w:val="006B440C"/>
    <w:rsid w:val="006B6E05"/>
    <w:rsid w:val="006B7709"/>
    <w:rsid w:val="006D1562"/>
    <w:rsid w:val="006D46EF"/>
    <w:rsid w:val="006D702A"/>
    <w:rsid w:val="006F64B4"/>
    <w:rsid w:val="00703351"/>
    <w:rsid w:val="007077E8"/>
    <w:rsid w:val="00715572"/>
    <w:rsid w:val="00724916"/>
    <w:rsid w:val="0073458B"/>
    <w:rsid w:val="00751CC0"/>
    <w:rsid w:val="0075231E"/>
    <w:rsid w:val="0076118E"/>
    <w:rsid w:val="0077204D"/>
    <w:rsid w:val="00772D11"/>
    <w:rsid w:val="007755CE"/>
    <w:rsid w:val="00781901"/>
    <w:rsid w:val="0078692B"/>
    <w:rsid w:val="007878B7"/>
    <w:rsid w:val="00793097"/>
    <w:rsid w:val="0079592E"/>
    <w:rsid w:val="007A6DC3"/>
    <w:rsid w:val="007B1043"/>
    <w:rsid w:val="007B3B3E"/>
    <w:rsid w:val="007C2C99"/>
    <w:rsid w:val="007C497F"/>
    <w:rsid w:val="007C5192"/>
    <w:rsid w:val="007D1446"/>
    <w:rsid w:val="007D6A4A"/>
    <w:rsid w:val="007E6299"/>
    <w:rsid w:val="007F24A0"/>
    <w:rsid w:val="0081748C"/>
    <w:rsid w:val="008218EF"/>
    <w:rsid w:val="00832355"/>
    <w:rsid w:val="00835911"/>
    <w:rsid w:val="008379F0"/>
    <w:rsid w:val="00847084"/>
    <w:rsid w:val="00852FA6"/>
    <w:rsid w:val="00853B0D"/>
    <w:rsid w:val="00862A82"/>
    <w:rsid w:val="008652B4"/>
    <w:rsid w:val="00867AF0"/>
    <w:rsid w:val="00870CF8"/>
    <w:rsid w:val="0088611D"/>
    <w:rsid w:val="00896E6B"/>
    <w:rsid w:val="008A37DD"/>
    <w:rsid w:val="008C5C26"/>
    <w:rsid w:val="008D0220"/>
    <w:rsid w:val="008D3205"/>
    <w:rsid w:val="008E4C25"/>
    <w:rsid w:val="008E6BB3"/>
    <w:rsid w:val="008F248D"/>
    <w:rsid w:val="008F555C"/>
    <w:rsid w:val="008F79DC"/>
    <w:rsid w:val="00907D8D"/>
    <w:rsid w:val="00910168"/>
    <w:rsid w:val="00912536"/>
    <w:rsid w:val="009417F6"/>
    <w:rsid w:val="00964504"/>
    <w:rsid w:val="00974ECB"/>
    <w:rsid w:val="009C2594"/>
    <w:rsid w:val="009C27F9"/>
    <w:rsid w:val="009C325A"/>
    <w:rsid w:val="009C6C85"/>
    <w:rsid w:val="009D0C4B"/>
    <w:rsid w:val="009D5AAC"/>
    <w:rsid w:val="009D76BF"/>
    <w:rsid w:val="009F0190"/>
    <w:rsid w:val="00A03419"/>
    <w:rsid w:val="00A04833"/>
    <w:rsid w:val="00A226F4"/>
    <w:rsid w:val="00A26EC6"/>
    <w:rsid w:val="00A339F2"/>
    <w:rsid w:val="00A53774"/>
    <w:rsid w:val="00A63259"/>
    <w:rsid w:val="00A71AC4"/>
    <w:rsid w:val="00A800D4"/>
    <w:rsid w:val="00A813A3"/>
    <w:rsid w:val="00A84A00"/>
    <w:rsid w:val="00A85E8B"/>
    <w:rsid w:val="00A923DC"/>
    <w:rsid w:val="00AA1FA1"/>
    <w:rsid w:val="00AA70E2"/>
    <w:rsid w:val="00AB2919"/>
    <w:rsid w:val="00AB5735"/>
    <w:rsid w:val="00AB58F4"/>
    <w:rsid w:val="00AB71D1"/>
    <w:rsid w:val="00AD1F15"/>
    <w:rsid w:val="00AF072F"/>
    <w:rsid w:val="00AF7B2C"/>
    <w:rsid w:val="00B06F26"/>
    <w:rsid w:val="00B11605"/>
    <w:rsid w:val="00B14861"/>
    <w:rsid w:val="00B177AC"/>
    <w:rsid w:val="00B2124D"/>
    <w:rsid w:val="00B2519B"/>
    <w:rsid w:val="00B35B46"/>
    <w:rsid w:val="00B36CAF"/>
    <w:rsid w:val="00B42CF4"/>
    <w:rsid w:val="00B5297C"/>
    <w:rsid w:val="00B642D5"/>
    <w:rsid w:val="00B72992"/>
    <w:rsid w:val="00B77BE3"/>
    <w:rsid w:val="00BA53F7"/>
    <w:rsid w:val="00BC09E1"/>
    <w:rsid w:val="00BC5CA1"/>
    <w:rsid w:val="00BD3AFF"/>
    <w:rsid w:val="00BD4C8E"/>
    <w:rsid w:val="00BD6C42"/>
    <w:rsid w:val="00BE1309"/>
    <w:rsid w:val="00BE337C"/>
    <w:rsid w:val="00BE759A"/>
    <w:rsid w:val="00BF4598"/>
    <w:rsid w:val="00BF7012"/>
    <w:rsid w:val="00C01903"/>
    <w:rsid w:val="00C0349D"/>
    <w:rsid w:val="00C1652F"/>
    <w:rsid w:val="00C24269"/>
    <w:rsid w:val="00C358ED"/>
    <w:rsid w:val="00C52595"/>
    <w:rsid w:val="00C73B74"/>
    <w:rsid w:val="00C8270C"/>
    <w:rsid w:val="00C85AB8"/>
    <w:rsid w:val="00C871C1"/>
    <w:rsid w:val="00C877B7"/>
    <w:rsid w:val="00CA06F7"/>
    <w:rsid w:val="00CA3D40"/>
    <w:rsid w:val="00CA67FA"/>
    <w:rsid w:val="00CA6F2E"/>
    <w:rsid w:val="00CB2643"/>
    <w:rsid w:val="00CB35AA"/>
    <w:rsid w:val="00CC19EB"/>
    <w:rsid w:val="00D0716E"/>
    <w:rsid w:val="00D2028E"/>
    <w:rsid w:val="00D31FC6"/>
    <w:rsid w:val="00D44D49"/>
    <w:rsid w:val="00D45A9A"/>
    <w:rsid w:val="00D47DB5"/>
    <w:rsid w:val="00D5317A"/>
    <w:rsid w:val="00D53194"/>
    <w:rsid w:val="00D55436"/>
    <w:rsid w:val="00D641E3"/>
    <w:rsid w:val="00D7158D"/>
    <w:rsid w:val="00D71DEF"/>
    <w:rsid w:val="00D85054"/>
    <w:rsid w:val="00D942C1"/>
    <w:rsid w:val="00DA73F3"/>
    <w:rsid w:val="00DB035D"/>
    <w:rsid w:val="00DB4CDB"/>
    <w:rsid w:val="00DB5205"/>
    <w:rsid w:val="00DB6B70"/>
    <w:rsid w:val="00DB775B"/>
    <w:rsid w:val="00DC65D6"/>
    <w:rsid w:val="00DD3C0E"/>
    <w:rsid w:val="00DE1D04"/>
    <w:rsid w:val="00DE3133"/>
    <w:rsid w:val="00DE6B10"/>
    <w:rsid w:val="00DF38F9"/>
    <w:rsid w:val="00DF79DF"/>
    <w:rsid w:val="00E011F4"/>
    <w:rsid w:val="00E0171B"/>
    <w:rsid w:val="00E077EF"/>
    <w:rsid w:val="00E3611D"/>
    <w:rsid w:val="00E50A9B"/>
    <w:rsid w:val="00E56A93"/>
    <w:rsid w:val="00E63479"/>
    <w:rsid w:val="00E818FF"/>
    <w:rsid w:val="00E92EA5"/>
    <w:rsid w:val="00E943BC"/>
    <w:rsid w:val="00EB0DD1"/>
    <w:rsid w:val="00EB2DDD"/>
    <w:rsid w:val="00EB633F"/>
    <w:rsid w:val="00EE789C"/>
    <w:rsid w:val="00EF3735"/>
    <w:rsid w:val="00F0258C"/>
    <w:rsid w:val="00F10E93"/>
    <w:rsid w:val="00F32B86"/>
    <w:rsid w:val="00F3479C"/>
    <w:rsid w:val="00F544B0"/>
    <w:rsid w:val="00F70482"/>
    <w:rsid w:val="00F722BF"/>
    <w:rsid w:val="00F75EDB"/>
    <w:rsid w:val="00F879D4"/>
    <w:rsid w:val="00F90D05"/>
    <w:rsid w:val="00F94920"/>
    <w:rsid w:val="00F94DCF"/>
    <w:rsid w:val="00FA0470"/>
    <w:rsid w:val="00FA06EE"/>
    <w:rsid w:val="00FB0283"/>
    <w:rsid w:val="00FB1CB3"/>
    <w:rsid w:val="00FC1E82"/>
    <w:rsid w:val="00FC45DB"/>
    <w:rsid w:val="00FE0CF6"/>
    <w:rsid w:val="00FE0E0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71783"/>
  <w15:docId w15:val="{B9718F6D-95DA-4099-9D29-064D998C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CB3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853B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E017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171B"/>
    <w:rPr>
      <w:rFonts w:eastAsiaTheme="minorEastAsia"/>
    </w:rPr>
  </w:style>
  <w:style w:type="character" w:customStyle="1" w:styleId="Mention1">
    <w:name w:val="Mention1"/>
    <w:basedOn w:val="DefaultParagraphFont"/>
    <w:uiPriority w:val="99"/>
    <w:semiHidden/>
    <w:unhideWhenUsed/>
    <w:rsid w:val="004711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HL@tcj.gov.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HL@tcj.gov.g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mamisashvili@icr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kardava@icrc.o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geletashvili@tcj.gov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C219-BD4F-4187-A66F-D3739A5D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Jalaghonia</dc:creator>
  <cp:lastModifiedBy>Mariam Geletashvili</cp:lastModifiedBy>
  <cp:revision>19</cp:revision>
  <cp:lastPrinted>2016-06-02T15:10:00Z</cp:lastPrinted>
  <dcterms:created xsi:type="dcterms:W3CDTF">2017-04-11T13:45:00Z</dcterms:created>
  <dcterms:modified xsi:type="dcterms:W3CDTF">2019-03-25T11:25:00Z</dcterms:modified>
</cp:coreProperties>
</file>